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ADF" w:rsidRPr="00036AE7" w:rsidRDefault="007D2ADF" w:rsidP="009B2124">
      <w:pPr>
        <w:bidi/>
        <w:jc w:val="center"/>
        <w:rPr>
          <w:rFonts w:ascii="Simplified Arabic" w:hAnsi="Simplified Arabic" w:cs="Simplified Arabic"/>
          <w:b/>
          <w:bCs/>
          <w:sz w:val="36"/>
          <w:szCs w:val="36"/>
          <w:rtl/>
          <w:lang w:bidi="ar-DZ"/>
        </w:rPr>
      </w:pPr>
      <w:r w:rsidRPr="00036AE7">
        <w:rPr>
          <w:rFonts w:ascii="Simplified Arabic" w:hAnsi="Simplified Arabic" w:cs="Simplified Arabic"/>
          <w:b/>
          <w:bCs/>
          <w:sz w:val="36"/>
          <w:szCs w:val="36"/>
          <w:rtl/>
          <w:lang w:bidi="ar-DZ"/>
        </w:rPr>
        <w:t xml:space="preserve">مــــــــــــــقــدمــــــــــــــة : </w:t>
      </w:r>
    </w:p>
    <w:p w:rsidR="007D2ADF" w:rsidRDefault="007D2ADF" w:rsidP="00036AE7">
      <w:pPr>
        <w:bidi/>
        <w:jc w:val="both"/>
        <w:rPr>
          <w:rFonts w:ascii="Simplified Arabic" w:hAnsi="Simplified Arabic" w:cs="Simplified Arabic"/>
          <w:sz w:val="32"/>
          <w:szCs w:val="32"/>
          <w:lang w:bidi="ar-DZ"/>
        </w:rPr>
      </w:pPr>
      <w:r w:rsidRPr="00036AE7">
        <w:rPr>
          <w:rFonts w:ascii="Simplified Arabic" w:hAnsi="Simplified Arabic" w:cs="Simplified Arabic"/>
          <w:sz w:val="32"/>
          <w:szCs w:val="32"/>
          <w:rtl/>
          <w:lang w:bidi="ar-DZ"/>
        </w:rPr>
        <w:t xml:space="preserve">   يعد البرلمان أحد سلطات الدولة الثلاث، فإلى جانبه توجد السلطة التنفيذية المنفذة للقانون</w:t>
      </w:r>
      <w:r>
        <w:rPr>
          <w:rFonts w:ascii="Simplified Arabic" w:hAnsi="Simplified Arabic" w:cs="Simplified Arabic"/>
          <w:sz w:val="32"/>
          <w:szCs w:val="32"/>
          <w:lang w:bidi="ar-DZ"/>
        </w:rPr>
        <w:t xml:space="preserve"> </w:t>
      </w:r>
      <w:r w:rsidRPr="00036AE7">
        <w:rPr>
          <w:rFonts w:ascii="Simplified Arabic" w:hAnsi="Simplified Arabic" w:cs="Simplified Arabic"/>
          <w:sz w:val="32"/>
          <w:szCs w:val="32"/>
          <w:rtl/>
          <w:lang w:bidi="ar-DZ"/>
        </w:rPr>
        <w:t xml:space="preserve"> و السلطة القضائية التي </w:t>
      </w:r>
      <w:r>
        <w:rPr>
          <w:rFonts w:ascii="Simplified Arabic" w:hAnsi="Simplified Arabic" w:cs="Simplified Arabic"/>
          <w:sz w:val="32"/>
          <w:szCs w:val="32"/>
          <w:rtl/>
          <w:lang w:bidi="ar-DZ"/>
        </w:rPr>
        <w:t>تطبق القانون عند حدوث المنازعات</w:t>
      </w:r>
      <w:r>
        <w:rPr>
          <w:rFonts w:ascii="Simplified Arabic" w:hAnsi="Simplified Arabic" w:cs="Simplified Arabic"/>
          <w:sz w:val="32"/>
          <w:szCs w:val="32"/>
          <w:lang w:bidi="ar-DZ"/>
        </w:rPr>
        <w:t>.</w:t>
      </w:r>
      <w:r w:rsidRPr="00036AE7">
        <w:rPr>
          <w:rFonts w:ascii="Simplified Arabic" w:hAnsi="Simplified Arabic" w:cs="Simplified Arabic"/>
          <w:sz w:val="32"/>
          <w:szCs w:val="32"/>
          <w:rtl/>
          <w:lang w:bidi="ar-DZ"/>
        </w:rPr>
        <w:t xml:space="preserve"> و مما لا شك فيه، أنه لا يتصور وجود مجتمع بدون برلمان، إذ أصبحت سمة الأنظمة الدستورية الحالية وجود برلمان يسيطر على الجانب التشريعي و الرقابي باعتباره يمثل الشعب مهما كان شكل النظام المتبع.   و غالبا ما يقوم البرلمان في الدول المتقدمة على وجه الخصوص بتقييد حرية السلطة التنفيذية، و تصحيح أخطائها و انحرافاتها، كما تلعب أدوارا في التحولات الحاصلة داخل الأنظمة السياسية، هذه التحولات قد تغير نظام الحكم من لا ديمقراطي إلى نظام ديمقراطي.   </w:t>
      </w:r>
    </w:p>
    <w:p w:rsidR="007D2ADF" w:rsidRDefault="007D2ADF" w:rsidP="00036AE7">
      <w:pPr>
        <w:bidi/>
        <w:jc w:val="both"/>
        <w:rPr>
          <w:rFonts w:ascii="Simplified Arabic" w:hAnsi="Simplified Arabic" w:cs="Simplified Arabic"/>
          <w:sz w:val="32"/>
          <w:szCs w:val="32"/>
          <w:rtl/>
          <w:lang w:bidi="ar-DZ"/>
        </w:rPr>
      </w:pPr>
      <w:r w:rsidRPr="00036AE7">
        <w:rPr>
          <w:rFonts w:ascii="Simplified Arabic" w:hAnsi="Simplified Arabic" w:cs="Simplified Arabic"/>
          <w:sz w:val="32"/>
          <w:szCs w:val="32"/>
          <w:rtl/>
          <w:lang w:bidi="ar-DZ"/>
        </w:rPr>
        <w:t xml:space="preserve">   و لقد أضحت البرلمانات في ظل التطور العلمي و التكنولوجي المتسارع، و ما نشهده من مظاهر العولمة في مختلف مناحي الحياة الاقتصادية، الاجتماعية و الثقافية محط أنظار الشعوب بوصفها المعبرة عن إرادتهم و آمالهم من خلال سنها للقوانين التي تراعي مصالحهم و تحافظ على حقوقهم، مما زاد من تعاضم دور المجالس النيابية في حياة الشعوب، فهي لم تعد السلطة التشريعية التي تقف في وجه السلطة التنفيذية و تحد من تغولها على الأفراد، بل أصبحت تواجه إضافة إلى السلطة التنفيذية مفرزات العولمة و التي تسير بخطى متسارعة يصعب توقع نتائجها.</w:t>
      </w:r>
    </w:p>
    <w:p w:rsidR="007D2ADF" w:rsidRPr="00036AE7" w:rsidRDefault="007D2ADF" w:rsidP="0064713B">
      <w:pPr>
        <w:bidi/>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 xml:space="preserve">   </w:t>
      </w:r>
      <w:r w:rsidRPr="00036AE7">
        <w:rPr>
          <w:rFonts w:ascii="Simplified Arabic" w:hAnsi="Simplified Arabic" w:cs="Simplified Arabic"/>
          <w:sz w:val="32"/>
          <w:szCs w:val="32"/>
          <w:rtl/>
          <w:lang w:bidi="ar-DZ"/>
        </w:rPr>
        <w:t xml:space="preserve"> </w:t>
      </w:r>
      <w:r>
        <w:rPr>
          <w:rFonts w:ascii="Simplified Arabic" w:hAnsi="Simplified Arabic" w:cs="Simplified Arabic"/>
          <w:sz w:val="32"/>
          <w:szCs w:val="32"/>
          <w:rtl/>
          <w:lang w:bidi="ar-DZ"/>
        </w:rPr>
        <w:t>لقد</w:t>
      </w:r>
      <w:r w:rsidRPr="00036AE7">
        <w:rPr>
          <w:rFonts w:ascii="Simplified Arabic" w:hAnsi="Simplified Arabic" w:cs="Simplified Arabic"/>
          <w:sz w:val="32"/>
          <w:szCs w:val="32"/>
          <w:rtl/>
          <w:lang w:bidi="ar-DZ"/>
        </w:rPr>
        <w:t xml:space="preserve"> أثار موضوع السلطة التشريعية أو البرلمان نقاشا حادا و واسعا بين السياسيين</w:t>
      </w:r>
      <w:r>
        <w:rPr>
          <w:rFonts w:ascii="Simplified Arabic" w:hAnsi="Simplified Arabic" w:cs="Simplified Arabic"/>
          <w:sz w:val="32"/>
          <w:szCs w:val="32"/>
          <w:rtl/>
          <w:lang w:bidi="ar-DZ"/>
        </w:rPr>
        <w:t xml:space="preserve">         </w:t>
      </w:r>
      <w:r w:rsidRPr="00036AE7">
        <w:rPr>
          <w:rFonts w:ascii="Simplified Arabic" w:hAnsi="Simplified Arabic" w:cs="Simplified Arabic"/>
          <w:sz w:val="32"/>
          <w:szCs w:val="32"/>
          <w:rtl/>
          <w:lang w:bidi="ar-DZ"/>
        </w:rPr>
        <w:t xml:space="preserve"> و الباحثين، مما جعل البرلمان مؤشرا يعتد </w:t>
      </w:r>
      <w:r>
        <w:rPr>
          <w:rFonts w:ascii="Simplified Arabic" w:hAnsi="Simplified Arabic" w:cs="Simplified Arabic"/>
          <w:sz w:val="32"/>
          <w:szCs w:val="32"/>
          <w:rtl/>
          <w:lang w:bidi="ar-DZ"/>
        </w:rPr>
        <w:t xml:space="preserve">به في تحديد طبيعة النظام السياسي و مستوى الديمقراطية </w:t>
      </w:r>
      <w:r w:rsidRPr="00036AE7">
        <w:rPr>
          <w:rFonts w:ascii="Simplified Arabic" w:hAnsi="Simplified Arabic" w:cs="Simplified Arabic"/>
          <w:sz w:val="32"/>
          <w:szCs w:val="32"/>
          <w:rtl/>
          <w:lang w:bidi="ar-DZ"/>
        </w:rPr>
        <w:t>و مطلبا ملحا للأحزاب المعارضة على اعتبار أنه وسيلة للتغيير و التأثير.</w:t>
      </w:r>
    </w:p>
    <w:p w:rsidR="007D2ADF" w:rsidRPr="00036AE7" w:rsidRDefault="007D2ADF" w:rsidP="003050CD">
      <w:pPr>
        <w:bidi/>
        <w:jc w:val="both"/>
        <w:rPr>
          <w:rFonts w:ascii="Simplified Arabic" w:hAnsi="Simplified Arabic" w:cs="Simplified Arabic"/>
          <w:sz w:val="32"/>
          <w:szCs w:val="32"/>
          <w:rtl/>
          <w:lang w:bidi="ar-DZ"/>
        </w:rPr>
      </w:pPr>
      <w:r w:rsidRPr="00036AE7">
        <w:rPr>
          <w:rFonts w:ascii="Simplified Arabic" w:hAnsi="Simplified Arabic" w:cs="Simplified Arabic"/>
          <w:sz w:val="32"/>
          <w:szCs w:val="32"/>
          <w:rtl/>
        </w:rPr>
        <w:t xml:space="preserve">   لكن</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تطور</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دور</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الدولة</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في</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الأنظمة</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الديمقراطية</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بعد</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الحرب</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العالمية</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الثانية</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وزيادة</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تدخلها</w:t>
      </w:r>
      <w:r w:rsidRPr="00036AE7">
        <w:rPr>
          <w:rFonts w:ascii="Simplified Arabic" w:hAnsi="Simplified Arabic" w:cs="Simplified Arabic"/>
          <w:sz w:val="32"/>
          <w:szCs w:val="32"/>
          <w:rtl/>
          <w:lang w:bidi="ar-DZ"/>
        </w:rPr>
        <w:t xml:space="preserve"> </w:t>
      </w:r>
      <w:r w:rsidRPr="00036AE7">
        <w:rPr>
          <w:rFonts w:ascii="Simplified Arabic" w:hAnsi="Simplified Arabic" w:cs="Simplified Arabic"/>
          <w:sz w:val="32"/>
          <w:szCs w:val="32"/>
          <w:rtl/>
        </w:rPr>
        <w:t>في</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الحياة</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الاقتصادية</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والاجتماعية</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ﺑﻬدف</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تحقيق</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الرفاهية</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للمواطن</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أدى</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إلى</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زيادة</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نفوذ</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السلطة</w:t>
      </w:r>
      <w:r w:rsidRPr="00036AE7">
        <w:rPr>
          <w:rFonts w:ascii="Simplified Arabic" w:hAnsi="Simplified Arabic" w:cs="Simplified Arabic"/>
          <w:sz w:val="32"/>
          <w:szCs w:val="32"/>
          <w:rtl/>
          <w:lang w:bidi="ar-DZ"/>
        </w:rPr>
        <w:t xml:space="preserve"> </w:t>
      </w:r>
      <w:r w:rsidRPr="00036AE7">
        <w:rPr>
          <w:rFonts w:ascii="Simplified Arabic" w:hAnsi="Simplified Arabic" w:cs="Simplified Arabic"/>
          <w:sz w:val="32"/>
          <w:szCs w:val="32"/>
          <w:rtl/>
        </w:rPr>
        <w:t>التنفيذية</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وتوسع</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صلاحياﺗﻬا،</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حيث</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يكاد</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يجمع</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الفقه</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الدستوري</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في</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العصر</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الحديث</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على</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تزايد</w:t>
      </w:r>
      <w:r w:rsidRPr="00036AE7">
        <w:rPr>
          <w:rFonts w:ascii="Simplified Arabic" w:hAnsi="Simplified Arabic" w:cs="Simplified Arabic"/>
          <w:sz w:val="32"/>
          <w:szCs w:val="32"/>
          <w:rtl/>
          <w:lang w:bidi="ar-DZ"/>
        </w:rPr>
        <w:t xml:space="preserve"> </w:t>
      </w:r>
      <w:r w:rsidRPr="00036AE7">
        <w:rPr>
          <w:rFonts w:ascii="Simplified Arabic" w:hAnsi="Simplified Arabic" w:cs="Simplified Arabic"/>
          <w:sz w:val="32"/>
          <w:szCs w:val="32"/>
          <w:rtl/>
        </w:rPr>
        <w:t>دور</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السلطة</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التنفيذية</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وهيمنتها</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على</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الحياة</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السياسية</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على</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حساب</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السلطة</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التشريعية</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في</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كل</w:t>
      </w:r>
      <w:r w:rsidRPr="00036AE7">
        <w:rPr>
          <w:rFonts w:ascii="Simplified Arabic" w:hAnsi="Simplified Arabic" w:cs="Simplified Arabic"/>
          <w:sz w:val="32"/>
          <w:szCs w:val="32"/>
          <w:rtl/>
          <w:lang w:bidi="ar-DZ"/>
        </w:rPr>
        <w:t xml:space="preserve"> </w:t>
      </w:r>
      <w:r w:rsidRPr="00036AE7">
        <w:rPr>
          <w:rFonts w:ascii="Simplified Arabic" w:hAnsi="Simplified Arabic" w:cs="Simplified Arabic"/>
          <w:sz w:val="32"/>
          <w:szCs w:val="32"/>
          <w:rtl/>
        </w:rPr>
        <w:t>دول</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lastRenderedPageBreak/>
        <w:t>العالم،</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الأمر</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الذي</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نجم</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عنه</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تراجع</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دور</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السلطة</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التشريعية</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التي</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أصبحت</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تابعة</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بشكل</w:t>
      </w:r>
      <w:r w:rsidRPr="00036AE7">
        <w:rPr>
          <w:rFonts w:ascii="Simplified Arabic" w:hAnsi="Simplified Arabic" w:cs="Simplified Arabic"/>
          <w:sz w:val="32"/>
          <w:szCs w:val="32"/>
          <w:rtl/>
          <w:lang w:bidi="ar-DZ"/>
        </w:rPr>
        <w:t xml:space="preserve"> </w:t>
      </w:r>
      <w:r w:rsidRPr="00036AE7">
        <w:rPr>
          <w:rFonts w:ascii="Simplified Arabic" w:hAnsi="Simplified Arabic" w:cs="Simplified Arabic"/>
          <w:sz w:val="32"/>
          <w:szCs w:val="32"/>
          <w:rtl/>
        </w:rPr>
        <w:t>كبير</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للسلطة</w:t>
      </w:r>
      <w:r w:rsidRPr="00036AE7">
        <w:rPr>
          <w:rFonts w:ascii="Simplified Arabic" w:hAnsi="Simplified Arabic" w:cs="Simplified Arabic"/>
          <w:sz w:val="32"/>
          <w:szCs w:val="32"/>
        </w:rPr>
        <w:t xml:space="preserve"> </w:t>
      </w:r>
      <w:r w:rsidRPr="00036AE7">
        <w:rPr>
          <w:rFonts w:ascii="Simplified Arabic" w:hAnsi="Simplified Arabic" w:cs="Simplified Arabic"/>
          <w:sz w:val="32"/>
          <w:szCs w:val="32"/>
          <w:rtl/>
        </w:rPr>
        <w:t xml:space="preserve">التنفيذية. </w:t>
      </w:r>
      <w:r w:rsidRPr="00036AE7">
        <w:rPr>
          <w:rFonts w:ascii="Simplified Arabic" w:hAnsi="Simplified Arabic" w:cs="Simplified Arabic"/>
          <w:sz w:val="32"/>
          <w:szCs w:val="32"/>
          <w:rtl/>
          <w:lang w:bidi="ar-DZ"/>
        </w:rPr>
        <w:t>ما أدى إلى اهتزاز الثبات التقليدي المسيطر على مؤسسات الدولة، و من ثم اختلال التوازن بين السلطتين التشريعية و التنفيذية لصالح السلطة التنفيذية و ضعف دور البرلمان.</w:t>
      </w:r>
      <w:r w:rsidRPr="00036AE7">
        <w:rPr>
          <w:rFonts w:ascii="Simplified Arabic" w:hAnsi="Simplified Arabic" w:cs="Simplified Arabic"/>
          <w:sz w:val="32"/>
          <w:szCs w:val="32"/>
          <w:rtl/>
        </w:rPr>
        <w:t xml:space="preserve"> </w:t>
      </w:r>
      <w:r>
        <w:rPr>
          <w:rFonts w:ascii="Simplified Arabic" w:hAnsi="Simplified Arabic" w:cs="Simplified Arabic"/>
          <w:sz w:val="32"/>
          <w:szCs w:val="32"/>
          <w:rtl/>
        </w:rPr>
        <w:t>هذا فضلا عن لجوء الدول إلى عملية عقلنة النظام البرلماني الذي يضمن الاستقرار الحكومي من خلال آليات دستورية لتحديد سير أعمال البرلمان، و أصبح من الصعب على البرلمان في ظل هذا الوضع سحب الثقة من الحكومة في حالة انحراف هذه الأخيرة عن آداء مهامها بالشكل المطلوب. حتى أصبح البرلمان واقعيا خاضع كلية لإرادة السلطة التنفيذية،     و يكتفي بممارسة الوظيفة و ليس السلطة التشريعية و الرقابية بمفهومها الواسع.</w:t>
      </w:r>
      <w:r w:rsidRPr="00036AE7">
        <w:rPr>
          <w:rFonts w:ascii="Simplified Arabic" w:hAnsi="Simplified Arabic" w:cs="Simplified Arabic"/>
          <w:sz w:val="32"/>
          <w:szCs w:val="32"/>
          <w:rtl/>
        </w:rPr>
        <w:t xml:space="preserve"> </w:t>
      </w:r>
      <w:r w:rsidRPr="00036AE7">
        <w:rPr>
          <w:rFonts w:ascii="Simplified Arabic" w:hAnsi="Simplified Arabic" w:cs="Simplified Arabic"/>
          <w:sz w:val="32"/>
          <w:szCs w:val="32"/>
        </w:rPr>
        <w:t xml:space="preserve"> </w:t>
      </w:r>
    </w:p>
    <w:p w:rsidR="007D2ADF" w:rsidRDefault="007D2ADF" w:rsidP="00D74600">
      <w:pPr>
        <w:bidi/>
        <w:jc w:val="both"/>
        <w:rPr>
          <w:rFonts w:ascii="Simplified Arabic" w:hAnsi="Simplified Arabic" w:cs="Simplified Arabic"/>
          <w:sz w:val="32"/>
          <w:szCs w:val="32"/>
          <w:rtl/>
          <w:lang w:bidi="ar-DZ"/>
        </w:rPr>
      </w:pPr>
      <w:r w:rsidRPr="00036AE7">
        <w:rPr>
          <w:rFonts w:ascii="Simplified Arabic" w:hAnsi="Simplified Arabic" w:cs="Simplified Arabic"/>
          <w:sz w:val="32"/>
          <w:szCs w:val="32"/>
          <w:rtl/>
          <w:lang w:bidi="ar-DZ"/>
        </w:rPr>
        <w:t xml:space="preserve">   بالرغم من تبني النظام السياسي الجزائري لمبدأ الفصل بين السلطات، و استقلالية السلطة التشريعية، إلا أن هناك جدلا واسعا في أوساط الباحثين حول طبيعة الدور الذي تلعبه المؤسسة التشريعية في الحياة السياسية، فلقد ذهبت الأدبيات المتخصصة التي تناولت</w:t>
      </w:r>
      <w:r>
        <w:rPr>
          <w:rFonts w:ascii="Simplified Arabic" w:hAnsi="Simplified Arabic" w:cs="Simplified Arabic"/>
          <w:sz w:val="32"/>
          <w:szCs w:val="32"/>
          <w:rtl/>
          <w:lang w:bidi="ar-DZ"/>
        </w:rPr>
        <w:t xml:space="preserve"> مؤسسة البرلمان، أن هذه</w:t>
      </w:r>
      <w:r w:rsidRPr="00036AE7">
        <w:rPr>
          <w:rFonts w:ascii="Simplified Arabic" w:hAnsi="Simplified Arabic" w:cs="Simplified Arabic"/>
          <w:sz w:val="32"/>
          <w:szCs w:val="32"/>
          <w:rtl/>
          <w:lang w:bidi="ar-DZ"/>
        </w:rPr>
        <w:t xml:space="preserve"> المؤسسة مازالت تؤدي دورا هامشيا في الحياة السياسية يتراوح بين إضفاء الشرعية على تصرفات النخب الحاكمة أو السياسات العامة، و بأنها تناقش القضايا العامة دون التأثير في صنع القرار بشكل واضح. </w:t>
      </w:r>
    </w:p>
    <w:p w:rsidR="007D2ADF" w:rsidRPr="00036AE7" w:rsidRDefault="007D2ADF" w:rsidP="00D74600">
      <w:pPr>
        <w:bidi/>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 xml:space="preserve">   </w:t>
      </w:r>
      <w:r w:rsidRPr="00036AE7">
        <w:rPr>
          <w:rFonts w:ascii="Simplified Arabic" w:hAnsi="Simplified Arabic" w:cs="Simplified Arabic"/>
          <w:sz w:val="32"/>
          <w:szCs w:val="32"/>
          <w:rtl/>
          <w:lang w:bidi="ar-DZ"/>
        </w:rPr>
        <w:t xml:space="preserve"> </w:t>
      </w:r>
      <w:r>
        <w:rPr>
          <w:rFonts w:ascii="Simplified Arabic" w:hAnsi="Simplified Arabic" w:cs="Simplified Arabic"/>
          <w:sz w:val="32"/>
          <w:szCs w:val="32"/>
          <w:rtl/>
          <w:lang w:bidi="ar-DZ"/>
        </w:rPr>
        <w:t>و إذا نظرنا ل</w:t>
      </w:r>
      <w:r w:rsidRPr="00036AE7">
        <w:rPr>
          <w:rFonts w:ascii="Simplified Arabic" w:hAnsi="Simplified Arabic" w:cs="Simplified Arabic"/>
          <w:sz w:val="32"/>
          <w:szCs w:val="32"/>
          <w:rtl/>
          <w:lang w:bidi="ar-DZ"/>
        </w:rPr>
        <w:t>دستور</w:t>
      </w:r>
      <w:r>
        <w:rPr>
          <w:rFonts w:ascii="Simplified Arabic" w:hAnsi="Simplified Arabic" w:cs="Simplified Arabic"/>
          <w:sz w:val="32"/>
          <w:szCs w:val="32"/>
          <w:rtl/>
          <w:lang w:bidi="ar-DZ"/>
        </w:rPr>
        <w:t xml:space="preserve"> 1996</w:t>
      </w:r>
      <w:r w:rsidR="00C12D25">
        <w:rPr>
          <w:rFonts w:ascii="Simplified Arabic" w:hAnsi="Simplified Arabic" w:cs="Simplified Arabic" w:hint="cs"/>
          <w:sz w:val="32"/>
          <w:szCs w:val="32"/>
          <w:rtl/>
          <w:lang w:bidi="ar-DZ"/>
        </w:rPr>
        <w:t>،</w:t>
      </w:r>
      <w:r w:rsidR="00C12D25">
        <w:rPr>
          <w:rStyle w:val="Appelnotedebasdep"/>
          <w:rFonts w:ascii="Simplified Arabic" w:hAnsi="Simplified Arabic"/>
          <w:sz w:val="32"/>
          <w:szCs w:val="32"/>
          <w:rtl/>
          <w:lang w:bidi="ar-DZ"/>
        </w:rPr>
        <w:footnoteReference w:id="2"/>
      </w:r>
      <w:r w:rsidRPr="00036AE7">
        <w:rPr>
          <w:rFonts w:ascii="Simplified Arabic" w:hAnsi="Simplified Arabic" w:cs="Simplified Arabic"/>
          <w:sz w:val="32"/>
          <w:szCs w:val="32"/>
          <w:rtl/>
          <w:lang w:bidi="ar-DZ"/>
        </w:rPr>
        <w:t xml:space="preserve"> نجده أقر قرابة أربعين (40) مادة ما بين مهام و صلاحيات للبرلمان، و هي تقريبا ضعف ما خصصه للهيئة التنفيذية التي منح لها المشرع ثمانية</w:t>
      </w:r>
      <w:r>
        <w:rPr>
          <w:rFonts w:ascii="Simplified Arabic" w:hAnsi="Simplified Arabic" w:cs="Simplified Arabic"/>
          <w:sz w:val="32"/>
          <w:szCs w:val="32"/>
          <w:rtl/>
          <w:lang w:bidi="ar-DZ"/>
        </w:rPr>
        <w:t xml:space="preserve">        </w:t>
      </w:r>
      <w:r w:rsidRPr="00036AE7">
        <w:rPr>
          <w:rFonts w:ascii="Simplified Arabic" w:hAnsi="Simplified Arabic" w:cs="Simplified Arabic"/>
          <w:sz w:val="32"/>
          <w:szCs w:val="32"/>
          <w:rtl/>
          <w:lang w:bidi="ar-DZ"/>
        </w:rPr>
        <w:t xml:space="preserve"> و عشرون (28) مادة. لكن عندما ننزل إلى واقع الممارسة الميدانية نرى أن الجهاز التنفيذي له من القوة ما جعله يغيب دور الهيئة التشريعية تماما. </w:t>
      </w:r>
    </w:p>
    <w:p w:rsidR="00265A55" w:rsidRDefault="007D2ADF" w:rsidP="00036AE7">
      <w:pPr>
        <w:bidi/>
        <w:jc w:val="both"/>
        <w:rPr>
          <w:rFonts w:ascii="Simplified Arabic" w:hAnsi="Simplified Arabic" w:cs="Simplified Arabic" w:hint="cs"/>
          <w:sz w:val="32"/>
          <w:szCs w:val="32"/>
          <w:rtl/>
          <w:lang w:bidi="ar-DZ"/>
        </w:rPr>
      </w:pPr>
      <w:r>
        <w:rPr>
          <w:rFonts w:ascii="Simplified Arabic" w:hAnsi="Simplified Arabic" w:cs="Simplified Arabic"/>
          <w:sz w:val="32"/>
          <w:szCs w:val="32"/>
          <w:rtl/>
          <w:lang w:bidi="ar-DZ"/>
        </w:rPr>
        <w:t xml:space="preserve">  </w:t>
      </w:r>
    </w:p>
    <w:p w:rsidR="007D2ADF" w:rsidRPr="00036AE7" w:rsidRDefault="007D2ADF" w:rsidP="00265A55">
      <w:pPr>
        <w:bidi/>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lastRenderedPageBreak/>
        <w:t xml:space="preserve"> و على هذا </w:t>
      </w:r>
      <w:r w:rsidRPr="00036AE7">
        <w:rPr>
          <w:rFonts w:ascii="Simplified Arabic" w:hAnsi="Simplified Arabic" w:cs="Simplified Arabic"/>
          <w:sz w:val="32"/>
          <w:szCs w:val="32"/>
          <w:rtl/>
          <w:lang w:bidi="ar-DZ"/>
        </w:rPr>
        <w:t>تتمثل أ</w:t>
      </w:r>
      <w:r>
        <w:rPr>
          <w:rFonts w:ascii="Simplified Arabic" w:hAnsi="Simplified Arabic" w:cs="Simplified Arabic"/>
          <w:sz w:val="32"/>
          <w:szCs w:val="32"/>
          <w:rtl/>
          <w:lang w:bidi="ar-DZ"/>
        </w:rPr>
        <w:t xml:space="preserve">همية هذا البحث في عدة جوانب </w:t>
      </w:r>
      <w:r w:rsidRPr="00036AE7">
        <w:rPr>
          <w:rFonts w:ascii="Simplified Arabic" w:hAnsi="Simplified Arabic" w:cs="Simplified Arabic"/>
          <w:sz w:val="32"/>
          <w:szCs w:val="32"/>
          <w:rtl/>
          <w:lang w:bidi="ar-DZ"/>
        </w:rPr>
        <w:t xml:space="preserve"> : </w:t>
      </w:r>
    </w:p>
    <w:p w:rsidR="007D2ADF" w:rsidRPr="00036AE7" w:rsidRDefault="007D2ADF" w:rsidP="00036AE7">
      <w:pPr>
        <w:bidi/>
        <w:jc w:val="both"/>
        <w:rPr>
          <w:rFonts w:ascii="Simplified Arabic" w:hAnsi="Simplified Arabic" w:cs="Simplified Arabic"/>
          <w:sz w:val="32"/>
          <w:szCs w:val="32"/>
          <w:rtl/>
          <w:lang w:bidi="ar-DZ"/>
        </w:rPr>
      </w:pPr>
      <w:r w:rsidRPr="00036AE7">
        <w:rPr>
          <w:rFonts w:ascii="Simplified Arabic" w:hAnsi="Simplified Arabic" w:cs="Simplified Arabic"/>
          <w:sz w:val="32"/>
          <w:szCs w:val="32"/>
          <w:rtl/>
          <w:lang w:bidi="ar-DZ"/>
        </w:rPr>
        <w:t xml:space="preserve">- </w:t>
      </w:r>
      <w:r>
        <w:rPr>
          <w:rFonts w:ascii="Simplified Arabic" w:hAnsi="Simplified Arabic" w:cs="Simplified Arabic"/>
          <w:sz w:val="32"/>
          <w:szCs w:val="32"/>
          <w:rtl/>
          <w:lang w:bidi="ar-DZ"/>
        </w:rPr>
        <w:t>يأتي في أولها</w:t>
      </w:r>
      <w:r w:rsidRPr="00036AE7">
        <w:rPr>
          <w:rFonts w:ascii="Simplified Arabic" w:hAnsi="Simplified Arabic" w:cs="Simplified Arabic"/>
          <w:sz w:val="32"/>
          <w:szCs w:val="32"/>
          <w:rtl/>
          <w:lang w:bidi="ar-DZ"/>
        </w:rPr>
        <w:t xml:space="preserve"> التركيز على دراسة مهام إحدى أهم السلطات و التي تشكل جزءا من النظام السياسي المؤسساتي في الدولة ألا و هي البرلمان و</w:t>
      </w:r>
      <w:r>
        <w:rPr>
          <w:rFonts w:ascii="Simplified Arabic" w:hAnsi="Simplified Arabic" w:cs="Simplified Arabic"/>
          <w:sz w:val="32"/>
          <w:szCs w:val="32"/>
          <w:rtl/>
          <w:lang w:bidi="ar-DZ"/>
        </w:rPr>
        <w:t xml:space="preserve"> ما</w:t>
      </w:r>
      <w:r w:rsidRPr="00036AE7">
        <w:rPr>
          <w:rFonts w:ascii="Simplified Arabic" w:hAnsi="Simplified Arabic" w:cs="Simplified Arabic"/>
          <w:sz w:val="32"/>
          <w:szCs w:val="32"/>
          <w:rtl/>
          <w:lang w:bidi="ar-DZ"/>
        </w:rPr>
        <w:t xml:space="preserve"> يضطلع به من وظائف أهمها التشريع و الرقابة على أعمال الحكومة و ضمان عدم تعسفها اتجاه أي من أفراد المجتمع و حماية حقوقهم و حرياتهم و تعزيز الديمقراطية.</w:t>
      </w:r>
    </w:p>
    <w:p w:rsidR="007D2ADF" w:rsidRPr="00036AE7" w:rsidRDefault="007D2ADF" w:rsidP="00036AE7">
      <w:pPr>
        <w:bidi/>
        <w:jc w:val="both"/>
        <w:rPr>
          <w:rFonts w:ascii="Simplified Arabic" w:hAnsi="Simplified Arabic" w:cs="Simplified Arabic"/>
          <w:sz w:val="32"/>
          <w:szCs w:val="32"/>
          <w:rtl/>
          <w:lang w:bidi="ar-DZ"/>
        </w:rPr>
      </w:pPr>
      <w:r w:rsidRPr="00036AE7">
        <w:rPr>
          <w:rFonts w:ascii="Simplified Arabic" w:hAnsi="Simplified Arabic" w:cs="Simplified Arabic"/>
          <w:sz w:val="32"/>
          <w:szCs w:val="32"/>
          <w:rtl/>
          <w:lang w:bidi="ar-DZ"/>
        </w:rPr>
        <w:t xml:space="preserve">- </w:t>
      </w:r>
      <w:r>
        <w:rPr>
          <w:rFonts w:ascii="Simplified Arabic" w:hAnsi="Simplified Arabic" w:cs="Simplified Arabic"/>
          <w:sz w:val="32"/>
          <w:szCs w:val="32"/>
          <w:rtl/>
          <w:lang w:bidi="ar-DZ"/>
        </w:rPr>
        <w:t>تأتي الأهمية الثانية لهذا البحث في</w:t>
      </w:r>
      <w:r w:rsidRPr="00036AE7">
        <w:rPr>
          <w:rFonts w:ascii="Simplified Arabic" w:hAnsi="Simplified Arabic" w:cs="Simplified Arabic"/>
          <w:sz w:val="32"/>
          <w:szCs w:val="32"/>
          <w:rtl/>
          <w:lang w:bidi="ar-DZ"/>
        </w:rPr>
        <w:t xml:space="preserve"> التركيز على التنظيم الدستوري للوظيفتين التشريعية</w:t>
      </w:r>
      <w:r>
        <w:rPr>
          <w:rFonts w:ascii="Simplified Arabic" w:hAnsi="Simplified Arabic" w:cs="Simplified Arabic"/>
          <w:sz w:val="32"/>
          <w:szCs w:val="32"/>
          <w:rtl/>
          <w:lang w:bidi="ar-DZ"/>
        </w:rPr>
        <w:t xml:space="preserve">    </w:t>
      </w:r>
      <w:r w:rsidRPr="00036AE7">
        <w:rPr>
          <w:rFonts w:ascii="Simplified Arabic" w:hAnsi="Simplified Arabic" w:cs="Simplified Arabic"/>
          <w:sz w:val="32"/>
          <w:szCs w:val="32"/>
          <w:rtl/>
          <w:lang w:bidi="ar-DZ"/>
        </w:rPr>
        <w:t xml:space="preserve"> و الرقابية في الدستور الجزائري لسنة 1996 المعدل سنة 2008</w:t>
      </w:r>
      <w:r w:rsidR="00265A55">
        <w:rPr>
          <w:rFonts w:ascii="Simplified Arabic" w:hAnsi="Simplified Arabic" w:cs="Simplified Arabic" w:hint="cs"/>
          <w:sz w:val="32"/>
          <w:szCs w:val="32"/>
          <w:rtl/>
          <w:lang w:bidi="ar-DZ"/>
        </w:rPr>
        <w:t xml:space="preserve"> </w:t>
      </w:r>
      <w:r w:rsidR="00265A55">
        <w:rPr>
          <w:rStyle w:val="Appelnotedebasdep"/>
          <w:rFonts w:ascii="Simplified Arabic" w:hAnsi="Simplified Arabic"/>
          <w:sz w:val="32"/>
          <w:szCs w:val="32"/>
          <w:rtl/>
          <w:lang w:bidi="ar-DZ"/>
        </w:rPr>
        <w:footnoteReference w:id="3"/>
      </w:r>
      <w:r w:rsidRPr="00036AE7">
        <w:rPr>
          <w:rFonts w:ascii="Simplified Arabic" w:hAnsi="Simplified Arabic" w:cs="Simplified Arabic"/>
          <w:sz w:val="32"/>
          <w:szCs w:val="32"/>
          <w:rtl/>
          <w:lang w:bidi="ar-DZ"/>
        </w:rPr>
        <w:t xml:space="preserve"> و ذلك بالاعتماد على الدستور و</w:t>
      </w:r>
      <w:r>
        <w:rPr>
          <w:rFonts w:ascii="Simplified Arabic" w:hAnsi="Simplified Arabic" w:cs="Simplified Arabic"/>
          <w:sz w:val="32"/>
          <w:szCs w:val="32"/>
          <w:rtl/>
          <w:lang w:bidi="ar-DZ"/>
        </w:rPr>
        <w:t xml:space="preserve"> القانون العضوي 99/02</w:t>
      </w:r>
      <w:r w:rsidR="00265A55">
        <w:rPr>
          <w:rFonts w:ascii="Simplified Arabic" w:hAnsi="Simplified Arabic" w:cs="Simplified Arabic" w:hint="cs"/>
          <w:sz w:val="32"/>
          <w:szCs w:val="32"/>
          <w:rtl/>
          <w:lang w:bidi="ar-DZ"/>
        </w:rPr>
        <w:t xml:space="preserve"> </w:t>
      </w:r>
      <w:r w:rsidR="00265A55">
        <w:rPr>
          <w:rStyle w:val="Appelnotedebasdep"/>
          <w:rFonts w:ascii="Simplified Arabic" w:hAnsi="Simplified Arabic"/>
          <w:sz w:val="32"/>
          <w:szCs w:val="32"/>
          <w:rtl/>
          <w:lang w:bidi="ar-DZ"/>
        </w:rPr>
        <w:footnoteReference w:id="4"/>
      </w:r>
      <w:r>
        <w:rPr>
          <w:rFonts w:ascii="Simplified Arabic" w:hAnsi="Simplified Arabic" w:cs="Simplified Arabic"/>
          <w:sz w:val="32"/>
          <w:szCs w:val="32"/>
          <w:rtl/>
          <w:lang w:bidi="ar-DZ"/>
        </w:rPr>
        <w:t xml:space="preserve"> الذي يحدد تنظيم المجلس الشعبي الوطني و مجلس الأمة، و عملهما، و كذا العلاقات الوظيفية بينهما و بين الحكومة. و</w:t>
      </w:r>
      <w:r w:rsidRPr="00036AE7">
        <w:rPr>
          <w:rFonts w:ascii="Simplified Arabic" w:hAnsi="Simplified Arabic" w:cs="Simplified Arabic"/>
          <w:sz w:val="32"/>
          <w:szCs w:val="32"/>
          <w:rtl/>
          <w:lang w:bidi="ar-DZ"/>
        </w:rPr>
        <w:t xml:space="preserve"> الأنظمة الداخلية لغرفتي البرلمان المعمول بها حاليا من أجل إبراز نقاط الضعف و القوة و معرفة أسباب تراجع الدور التشريعي و الرقابي للبرلمان هل يرجع إلى وجود ثغرات في التنظيم الدستوري لهذه الوظائف</w:t>
      </w:r>
      <w:r>
        <w:rPr>
          <w:rFonts w:ascii="Simplified Arabic" w:hAnsi="Simplified Arabic" w:cs="Simplified Arabic"/>
          <w:sz w:val="32"/>
          <w:szCs w:val="32"/>
          <w:rtl/>
          <w:lang w:bidi="ar-DZ"/>
        </w:rPr>
        <w:t xml:space="preserve">  </w:t>
      </w:r>
      <w:r w:rsidRPr="00036AE7">
        <w:rPr>
          <w:rFonts w:ascii="Simplified Arabic" w:hAnsi="Simplified Arabic" w:cs="Simplified Arabic"/>
          <w:sz w:val="32"/>
          <w:szCs w:val="32"/>
          <w:rtl/>
          <w:lang w:bidi="ar-DZ"/>
        </w:rPr>
        <w:t xml:space="preserve"> أو أن ذلك يرجع إلى الممارسة.</w:t>
      </w:r>
    </w:p>
    <w:p w:rsidR="007D2ADF" w:rsidRPr="00036AE7" w:rsidRDefault="007D2ADF" w:rsidP="006E1243">
      <w:pPr>
        <w:bidi/>
        <w:jc w:val="both"/>
        <w:rPr>
          <w:rFonts w:ascii="Simplified Arabic" w:hAnsi="Simplified Arabic" w:cs="Simplified Arabic"/>
          <w:sz w:val="32"/>
          <w:szCs w:val="32"/>
          <w:rtl/>
          <w:lang w:bidi="ar-DZ"/>
        </w:rPr>
      </w:pPr>
      <w:r w:rsidRPr="00036AE7">
        <w:rPr>
          <w:rFonts w:ascii="Simplified Arabic" w:hAnsi="Simplified Arabic" w:cs="Simplified Arabic"/>
          <w:sz w:val="32"/>
          <w:szCs w:val="32"/>
          <w:rtl/>
          <w:lang w:bidi="ar-DZ"/>
        </w:rPr>
        <w:t xml:space="preserve">- </w:t>
      </w:r>
      <w:r>
        <w:rPr>
          <w:rFonts w:ascii="Simplified Arabic" w:hAnsi="Simplified Arabic" w:cs="Simplified Arabic"/>
          <w:sz w:val="32"/>
          <w:szCs w:val="32"/>
          <w:rtl/>
          <w:lang w:bidi="ar-DZ"/>
        </w:rPr>
        <w:t>تأتي الأهمية الثالثة</w:t>
      </w:r>
      <w:r w:rsidRPr="00036AE7">
        <w:rPr>
          <w:rFonts w:ascii="Simplified Arabic" w:hAnsi="Simplified Arabic" w:cs="Simplified Arabic"/>
          <w:sz w:val="32"/>
          <w:szCs w:val="32"/>
          <w:rtl/>
          <w:lang w:bidi="ar-DZ"/>
        </w:rPr>
        <w:t xml:space="preserve"> في أن معرفة الأسباب التي تكمن وراء ضعف الأداء التشريعي </w:t>
      </w:r>
      <w:r>
        <w:rPr>
          <w:rFonts w:ascii="Simplified Arabic" w:hAnsi="Simplified Arabic" w:cs="Simplified Arabic"/>
          <w:sz w:val="32"/>
          <w:szCs w:val="32"/>
          <w:rtl/>
          <w:lang w:bidi="ar-DZ"/>
        </w:rPr>
        <w:t xml:space="preserve">         </w:t>
      </w:r>
      <w:r w:rsidRPr="00036AE7">
        <w:rPr>
          <w:rFonts w:ascii="Simplified Arabic" w:hAnsi="Simplified Arabic" w:cs="Simplified Arabic"/>
          <w:sz w:val="32"/>
          <w:szCs w:val="32"/>
          <w:rtl/>
          <w:lang w:bidi="ar-DZ"/>
        </w:rPr>
        <w:t>و الرقابي تحضى بأهمية قصوى، فتشخيص أسباب هذه الظاهرة يسهل عملية إعادة النظر</w:t>
      </w:r>
      <w:r>
        <w:rPr>
          <w:rFonts w:ascii="Simplified Arabic" w:hAnsi="Simplified Arabic" w:cs="Simplified Arabic"/>
          <w:sz w:val="32"/>
          <w:szCs w:val="32"/>
          <w:rtl/>
          <w:lang w:bidi="ar-DZ"/>
        </w:rPr>
        <w:t xml:space="preserve"> في دور البرلمان و إعادة تفعيله.</w:t>
      </w:r>
    </w:p>
    <w:p w:rsidR="00C768FD" w:rsidRDefault="007D2ADF" w:rsidP="00C768FD">
      <w:pPr>
        <w:bidi/>
        <w:jc w:val="both"/>
        <w:rPr>
          <w:rFonts w:ascii="Simplified Arabic" w:hAnsi="Simplified Arabic" w:cs="Simplified Arabic" w:hint="cs"/>
          <w:sz w:val="32"/>
          <w:szCs w:val="32"/>
          <w:rtl/>
          <w:lang w:bidi="ar-DZ"/>
        </w:rPr>
      </w:pPr>
      <w:r>
        <w:rPr>
          <w:rFonts w:ascii="Simplified Arabic" w:hAnsi="Simplified Arabic" w:cs="Simplified Arabic"/>
          <w:sz w:val="32"/>
          <w:szCs w:val="32"/>
          <w:rtl/>
          <w:lang w:bidi="ar-DZ"/>
        </w:rPr>
        <w:t xml:space="preserve">   </w:t>
      </w:r>
      <w:r w:rsidRPr="00036AE7">
        <w:rPr>
          <w:rFonts w:ascii="Simplified Arabic" w:hAnsi="Simplified Arabic" w:cs="Simplified Arabic"/>
          <w:sz w:val="32"/>
          <w:szCs w:val="32"/>
          <w:rtl/>
          <w:lang w:bidi="ar-DZ"/>
        </w:rPr>
        <w:t xml:space="preserve">و على ذلك فإن أسباب اختيار الموضوع تكمن أساسا في أسباب ذاتية و أخرى موضوعية </w:t>
      </w:r>
      <w:r>
        <w:rPr>
          <w:rFonts w:ascii="Simplified Arabic" w:hAnsi="Simplified Arabic" w:cs="Simplified Arabic"/>
          <w:sz w:val="32"/>
          <w:szCs w:val="32"/>
          <w:rtl/>
          <w:lang w:bidi="ar-DZ"/>
        </w:rPr>
        <w:t xml:space="preserve">فالأسباب الذاتية ترجع إلى الرغبة الملحة لتوسيع </w:t>
      </w:r>
      <w:r w:rsidRPr="00036AE7">
        <w:rPr>
          <w:rFonts w:ascii="Simplified Arabic" w:hAnsi="Simplified Arabic" w:cs="Simplified Arabic"/>
          <w:sz w:val="32"/>
          <w:szCs w:val="32"/>
          <w:rtl/>
          <w:lang w:bidi="ar-DZ"/>
        </w:rPr>
        <w:t>معلومات</w:t>
      </w:r>
      <w:r>
        <w:rPr>
          <w:rFonts w:ascii="Simplified Arabic" w:hAnsi="Simplified Arabic" w:cs="Simplified Arabic"/>
          <w:sz w:val="32"/>
          <w:szCs w:val="32"/>
          <w:rtl/>
          <w:lang w:bidi="ar-DZ"/>
        </w:rPr>
        <w:t>ي</w:t>
      </w:r>
      <w:r w:rsidRPr="00036AE7">
        <w:rPr>
          <w:rFonts w:ascii="Simplified Arabic" w:hAnsi="Simplified Arabic" w:cs="Simplified Arabic"/>
          <w:sz w:val="32"/>
          <w:szCs w:val="32"/>
          <w:rtl/>
          <w:lang w:bidi="ar-DZ"/>
        </w:rPr>
        <w:t xml:space="preserve"> في التعرف على أداء جهاز مهم في الدولة و ما يواجهه هذا الصرح من عقبات</w:t>
      </w:r>
      <w:r>
        <w:rPr>
          <w:rFonts w:ascii="Simplified Arabic" w:hAnsi="Simplified Arabic" w:cs="Simplified Arabic"/>
          <w:sz w:val="32"/>
          <w:szCs w:val="32"/>
          <w:rtl/>
          <w:lang w:bidi="ar-DZ"/>
        </w:rPr>
        <w:t>، و كشف</w:t>
      </w:r>
      <w:r w:rsidRPr="00036AE7">
        <w:rPr>
          <w:rFonts w:ascii="Simplified Arabic" w:hAnsi="Simplified Arabic" w:cs="Simplified Arabic"/>
          <w:sz w:val="32"/>
          <w:szCs w:val="32"/>
          <w:rtl/>
          <w:lang w:bidi="ar-DZ"/>
        </w:rPr>
        <w:t xml:space="preserve"> الغموض الذي يسود أدائه لاختصاصه سواء من خلال المعالجة القانونية للبرلمان، أو واقع الممارسة الفعلية له</w:t>
      </w:r>
      <w:r>
        <w:rPr>
          <w:rFonts w:ascii="Simplified Arabic" w:hAnsi="Simplified Arabic" w:cs="Simplified Arabic"/>
          <w:sz w:val="32"/>
          <w:szCs w:val="32"/>
          <w:rtl/>
          <w:lang w:bidi="ar-DZ"/>
        </w:rPr>
        <w:t>.</w:t>
      </w:r>
    </w:p>
    <w:p w:rsidR="007D2ADF" w:rsidRPr="00036AE7" w:rsidRDefault="007D2ADF" w:rsidP="00C768FD">
      <w:pPr>
        <w:bidi/>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lastRenderedPageBreak/>
        <w:t xml:space="preserve">وأما </w:t>
      </w:r>
      <w:r w:rsidRPr="00036AE7">
        <w:rPr>
          <w:rFonts w:ascii="Simplified Arabic" w:hAnsi="Simplified Arabic" w:cs="Simplified Arabic"/>
          <w:sz w:val="32"/>
          <w:szCs w:val="32"/>
          <w:rtl/>
          <w:lang w:bidi="ar-DZ"/>
        </w:rPr>
        <w:t xml:space="preserve">الأسباب الموضوعية فترجع أهمها </w:t>
      </w:r>
      <w:r>
        <w:rPr>
          <w:rFonts w:ascii="Simplified Arabic" w:hAnsi="Simplified Arabic" w:cs="Simplified Arabic"/>
          <w:sz w:val="32"/>
          <w:szCs w:val="32"/>
          <w:rtl/>
          <w:lang w:bidi="ar-DZ"/>
        </w:rPr>
        <w:t xml:space="preserve">إلى </w:t>
      </w:r>
      <w:r w:rsidRPr="00036AE7">
        <w:rPr>
          <w:rFonts w:ascii="Simplified Arabic" w:hAnsi="Simplified Arabic" w:cs="Simplified Arabic"/>
          <w:sz w:val="32"/>
          <w:szCs w:val="32"/>
          <w:rtl/>
          <w:lang w:bidi="ar-DZ"/>
        </w:rPr>
        <w:t>الوقوف على مدى فعالية أداء السلطة التشريعية سواء في مجال التشريع أو الرقابة البرلمانية، و توضيح معطيات، و مراحل التطو</w:t>
      </w:r>
      <w:r>
        <w:rPr>
          <w:rFonts w:ascii="Simplified Arabic" w:hAnsi="Simplified Arabic" w:cs="Simplified Arabic"/>
          <w:sz w:val="32"/>
          <w:szCs w:val="32"/>
          <w:rtl/>
          <w:lang w:bidi="ar-DZ"/>
        </w:rPr>
        <w:t>ر الدستوري الجزائري، و</w:t>
      </w:r>
      <w:r w:rsidRPr="00036AE7">
        <w:rPr>
          <w:rFonts w:ascii="Simplified Arabic" w:hAnsi="Simplified Arabic" w:cs="Simplified Arabic"/>
          <w:sz w:val="32"/>
          <w:szCs w:val="32"/>
          <w:rtl/>
          <w:lang w:bidi="ar-DZ"/>
        </w:rPr>
        <w:t xml:space="preserve"> مدى تكريس الإرادة الشعبية في البناء المؤسساتي على ضوء التحول الد</w:t>
      </w:r>
      <w:r>
        <w:rPr>
          <w:rFonts w:ascii="Simplified Arabic" w:hAnsi="Simplified Arabic" w:cs="Simplified Arabic"/>
          <w:sz w:val="32"/>
          <w:szCs w:val="32"/>
          <w:rtl/>
          <w:lang w:bidi="ar-DZ"/>
        </w:rPr>
        <w:t>يمقراطي،</w:t>
      </w:r>
    </w:p>
    <w:p w:rsidR="007D2ADF" w:rsidRDefault="007D2ADF" w:rsidP="00234E02">
      <w:pPr>
        <w:bidi/>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و ذلك ب</w:t>
      </w:r>
      <w:r w:rsidRPr="00036AE7">
        <w:rPr>
          <w:rFonts w:ascii="Simplified Arabic" w:hAnsi="Simplified Arabic" w:cs="Simplified Arabic"/>
          <w:sz w:val="32"/>
          <w:szCs w:val="32"/>
          <w:rtl/>
          <w:lang w:bidi="ar-DZ"/>
        </w:rPr>
        <w:t>عرض أهم المحطات الدستورية و السياسية التي شهدتها الجزائر، و الوقوف على خلفيات</w:t>
      </w:r>
      <w:r>
        <w:rPr>
          <w:rFonts w:ascii="Simplified Arabic" w:hAnsi="Simplified Arabic" w:cs="Simplified Arabic"/>
          <w:sz w:val="32"/>
          <w:szCs w:val="32"/>
          <w:rtl/>
          <w:lang w:bidi="ar-DZ"/>
        </w:rPr>
        <w:t>ها</w:t>
      </w:r>
      <w:r w:rsidRPr="00036AE7">
        <w:rPr>
          <w:rFonts w:ascii="Simplified Arabic" w:hAnsi="Simplified Arabic" w:cs="Simplified Arabic"/>
          <w:sz w:val="32"/>
          <w:szCs w:val="32"/>
          <w:rtl/>
          <w:lang w:bidi="ar-DZ"/>
        </w:rPr>
        <w:t xml:space="preserve"> و مخلفات</w:t>
      </w:r>
      <w:r>
        <w:rPr>
          <w:rFonts w:ascii="Simplified Arabic" w:hAnsi="Simplified Arabic" w:cs="Simplified Arabic"/>
          <w:sz w:val="32"/>
          <w:szCs w:val="32"/>
          <w:rtl/>
          <w:lang w:bidi="ar-DZ"/>
        </w:rPr>
        <w:t>ها، على السلطة التشريعية.</w:t>
      </w:r>
    </w:p>
    <w:p w:rsidR="007D2ADF" w:rsidRDefault="007D2ADF" w:rsidP="00234E02">
      <w:pPr>
        <w:bidi/>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و كذلك</w:t>
      </w:r>
      <w:r w:rsidRPr="00036AE7">
        <w:rPr>
          <w:rFonts w:ascii="Simplified Arabic" w:hAnsi="Simplified Arabic" w:cs="Simplified Arabic"/>
          <w:sz w:val="32"/>
          <w:szCs w:val="32"/>
          <w:rtl/>
          <w:lang w:bidi="ar-DZ"/>
        </w:rPr>
        <w:t xml:space="preserve"> الوقوف على العراقيل الحقيقية التي من شأنها إما الحد أو </w:t>
      </w:r>
      <w:r>
        <w:rPr>
          <w:rFonts w:ascii="Simplified Arabic" w:hAnsi="Simplified Arabic" w:cs="Simplified Arabic"/>
          <w:sz w:val="32"/>
          <w:szCs w:val="32"/>
          <w:rtl/>
          <w:lang w:bidi="ar-DZ"/>
        </w:rPr>
        <w:t>ال</w:t>
      </w:r>
      <w:r w:rsidRPr="00036AE7">
        <w:rPr>
          <w:rFonts w:ascii="Simplified Arabic" w:hAnsi="Simplified Arabic" w:cs="Simplified Arabic"/>
          <w:sz w:val="32"/>
          <w:szCs w:val="32"/>
          <w:rtl/>
          <w:lang w:bidi="ar-DZ"/>
        </w:rPr>
        <w:t xml:space="preserve">تصعيب </w:t>
      </w:r>
      <w:r>
        <w:rPr>
          <w:rFonts w:ascii="Simplified Arabic" w:hAnsi="Simplified Arabic" w:cs="Simplified Arabic"/>
          <w:sz w:val="32"/>
          <w:szCs w:val="32"/>
          <w:rtl/>
          <w:lang w:bidi="ar-DZ"/>
        </w:rPr>
        <w:t xml:space="preserve">من </w:t>
      </w:r>
      <w:r w:rsidRPr="00036AE7">
        <w:rPr>
          <w:rFonts w:ascii="Simplified Arabic" w:hAnsi="Simplified Arabic" w:cs="Simplified Arabic"/>
          <w:sz w:val="32"/>
          <w:szCs w:val="32"/>
          <w:rtl/>
          <w:lang w:bidi="ar-DZ"/>
        </w:rPr>
        <w:t>أداء البرلمان بغرفتيه لاختصاصه بوضع قيود أو عرقلة الإجراءات أحيانا أخرى.</w:t>
      </w:r>
    </w:p>
    <w:p w:rsidR="007D2ADF" w:rsidRDefault="007D2ADF" w:rsidP="00790B6E">
      <w:pPr>
        <w:bidi/>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 xml:space="preserve">   و من خلال كل ما تقدم نطرح الإشكالية الآتية : </w:t>
      </w:r>
    </w:p>
    <w:p w:rsidR="007D2ADF" w:rsidRPr="003050CD" w:rsidRDefault="007D2ADF" w:rsidP="000753C9">
      <w:pPr>
        <w:bidi/>
        <w:jc w:val="both"/>
        <w:rPr>
          <w:rFonts w:ascii="Simplified Arabic" w:hAnsi="Simplified Arabic" w:cs="Simplified Arabic"/>
          <w:b/>
          <w:bCs/>
          <w:sz w:val="36"/>
          <w:szCs w:val="36"/>
          <w:rtl/>
          <w:lang w:bidi="ar-DZ"/>
        </w:rPr>
      </w:pPr>
      <w:r w:rsidRPr="003050CD">
        <w:rPr>
          <w:rFonts w:ascii="Simplified Arabic" w:hAnsi="Simplified Arabic" w:cs="Simplified Arabic"/>
          <w:b/>
          <w:bCs/>
          <w:sz w:val="36"/>
          <w:szCs w:val="36"/>
          <w:rtl/>
          <w:lang w:bidi="ar-DZ"/>
        </w:rPr>
        <w:t xml:space="preserve">- ما مكانة البرلمان الجزائري في مصاف السلطات؟ وهل يمارس بالفعل سلطة أم مجرد وظيفة؟ </w:t>
      </w:r>
    </w:p>
    <w:p w:rsidR="007D2ADF" w:rsidRDefault="007D2ADF" w:rsidP="000753C9">
      <w:pPr>
        <w:bidi/>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 xml:space="preserve">وللإحاطة أكثر بالإشكالية الرئيسية ارتأينا أن نطرح هذه المجموعة من التساؤلات الفرعية الآتية والمتمثلة في:  </w:t>
      </w:r>
    </w:p>
    <w:p w:rsidR="007D2ADF" w:rsidRDefault="007D2ADF" w:rsidP="00790B6E">
      <w:pPr>
        <w:bidi/>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w:t>
      </w:r>
      <w:r w:rsidRPr="00790B6E">
        <w:rPr>
          <w:rFonts w:ascii="Simplified Arabic" w:hAnsi="Simplified Arabic" w:cs="Simplified Arabic"/>
          <w:sz w:val="32"/>
          <w:szCs w:val="32"/>
          <w:rtl/>
          <w:lang w:bidi="ar-DZ"/>
        </w:rPr>
        <w:t xml:space="preserve"> </w:t>
      </w:r>
      <w:r w:rsidRPr="00036AE7">
        <w:rPr>
          <w:rFonts w:ascii="Simplified Arabic" w:hAnsi="Simplified Arabic" w:cs="Simplified Arabic"/>
          <w:sz w:val="32"/>
          <w:szCs w:val="32"/>
          <w:rtl/>
          <w:lang w:bidi="ar-DZ"/>
        </w:rPr>
        <w:t xml:space="preserve">هل يلعب البرلمان الجزائري دوره الفعلي الذي أنشئ من </w:t>
      </w:r>
      <w:r>
        <w:rPr>
          <w:rFonts w:ascii="Simplified Arabic" w:hAnsi="Simplified Arabic" w:cs="Simplified Arabic"/>
          <w:sz w:val="32"/>
          <w:szCs w:val="32"/>
          <w:rtl/>
          <w:lang w:bidi="ar-DZ"/>
        </w:rPr>
        <w:t>أجله و هل يحقق الغاية من وجوده؟</w:t>
      </w:r>
    </w:p>
    <w:p w:rsidR="007D2ADF" w:rsidRDefault="007D2ADF" w:rsidP="00790B6E">
      <w:pPr>
        <w:bidi/>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 xml:space="preserve">- هل كانت التعديلات الدستورية أداة للتطوير البرلماني، أم معوقا لعمل البرلمان الجزائري؟ </w:t>
      </w:r>
    </w:p>
    <w:p w:rsidR="007D2ADF" w:rsidRPr="00036AE7" w:rsidRDefault="007D2ADF" w:rsidP="000753C9">
      <w:pPr>
        <w:bidi/>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 xml:space="preserve">ولمعالجة هذه الإشكالية من مختلف جوانبها الأساسية </w:t>
      </w:r>
      <w:r w:rsidRPr="00036AE7">
        <w:rPr>
          <w:rFonts w:ascii="Simplified Arabic" w:hAnsi="Simplified Arabic" w:cs="Simplified Arabic"/>
          <w:sz w:val="32"/>
          <w:szCs w:val="32"/>
          <w:rtl/>
          <w:lang w:bidi="ar-DZ"/>
        </w:rPr>
        <w:t>و من أجل تحقيق الدراسة لأهدافها اتبعنا المناهج العلمية الآتية :</w:t>
      </w:r>
    </w:p>
    <w:p w:rsidR="00C768FD" w:rsidRDefault="007D2ADF" w:rsidP="00C768FD">
      <w:pPr>
        <w:bidi/>
        <w:jc w:val="both"/>
        <w:rPr>
          <w:rFonts w:ascii="Simplified Arabic" w:hAnsi="Simplified Arabic" w:cs="Simplified Arabic" w:hint="cs"/>
          <w:sz w:val="32"/>
          <w:szCs w:val="32"/>
          <w:rtl/>
          <w:lang w:bidi="ar-DZ"/>
        </w:rPr>
      </w:pPr>
      <w:r w:rsidRPr="00036AE7">
        <w:rPr>
          <w:rFonts w:ascii="Simplified Arabic" w:hAnsi="Simplified Arabic" w:cs="Simplified Arabic"/>
          <w:sz w:val="32"/>
          <w:szCs w:val="32"/>
          <w:rtl/>
          <w:lang w:bidi="ar-DZ"/>
        </w:rPr>
        <w:t>المنهج التحليلي، و ذلك من خلال تحليل و شرح و نقد النصوص القانونية سواء الواردة في الدستور أو القوانين العضوية أو الأنظمة الداخلية لغرفتي البرلمان.</w:t>
      </w:r>
      <w:r w:rsidR="00C768FD">
        <w:rPr>
          <w:rFonts w:ascii="Simplified Arabic" w:hAnsi="Simplified Arabic" w:cs="Simplified Arabic" w:hint="cs"/>
          <w:sz w:val="32"/>
          <w:szCs w:val="32"/>
          <w:rtl/>
          <w:lang w:bidi="ar-DZ"/>
        </w:rPr>
        <w:t xml:space="preserve"> </w:t>
      </w:r>
    </w:p>
    <w:p w:rsidR="007D2ADF" w:rsidRPr="00D37B8F" w:rsidRDefault="007D2ADF" w:rsidP="00C768FD">
      <w:pPr>
        <w:bidi/>
        <w:jc w:val="both"/>
        <w:rPr>
          <w:rFonts w:ascii="Simplified Arabic" w:hAnsi="Simplified Arabic" w:cs="Simplified Arabic"/>
          <w:sz w:val="32"/>
          <w:szCs w:val="32"/>
          <w:rtl/>
          <w:lang w:bidi="ar-DZ"/>
        </w:rPr>
      </w:pPr>
      <w:r w:rsidRPr="00D37B8F">
        <w:rPr>
          <w:rFonts w:ascii="Simplified Arabic" w:hAnsi="Simplified Arabic" w:cs="Simplified Arabic"/>
          <w:sz w:val="32"/>
          <w:szCs w:val="32"/>
          <w:rtl/>
          <w:lang w:bidi="ar-DZ"/>
        </w:rPr>
        <w:lastRenderedPageBreak/>
        <w:t>ك</w:t>
      </w:r>
      <w:r w:rsidR="00BE228F">
        <w:rPr>
          <w:rFonts w:ascii="Simplified Arabic" w:hAnsi="Simplified Arabic" w:cs="Simplified Arabic"/>
          <w:sz w:val="32"/>
          <w:szCs w:val="32"/>
          <w:rtl/>
          <w:lang w:bidi="ar-DZ"/>
        </w:rPr>
        <w:t xml:space="preserve">ما قمنا بالاستعانة </w:t>
      </w:r>
      <w:r w:rsidR="00BE228F">
        <w:rPr>
          <w:rFonts w:ascii="Simplified Arabic" w:hAnsi="Simplified Arabic" w:cs="Simplified Arabic" w:hint="cs"/>
          <w:sz w:val="32"/>
          <w:szCs w:val="32"/>
          <w:rtl/>
          <w:lang w:bidi="ar-DZ"/>
        </w:rPr>
        <w:t>ب</w:t>
      </w:r>
      <w:r>
        <w:rPr>
          <w:rFonts w:ascii="Simplified Arabic" w:hAnsi="Simplified Arabic" w:cs="Simplified Arabic"/>
          <w:sz w:val="32"/>
          <w:szCs w:val="32"/>
          <w:rtl/>
          <w:lang w:bidi="ar-DZ"/>
        </w:rPr>
        <w:t>المنهج المقارن أحيانا وذلك لإقامة مقارنة بين الدساتير الجزائرية فيما بينها، و الأنظمة الداخلية لغرفتي البرلمان، و الدستور الفرنسي لعام 1958 على اعتباره النموذج الذي جسد مبدأ عقلنة العمل البرلماني، متى دعت إلى ذلك ضرورة علمية أو منهجية.</w:t>
      </w:r>
      <w:r w:rsidRPr="00D37B8F">
        <w:rPr>
          <w:rFonts w:ascii="Simplified Arabic" w:hAnsi="Simplified Arabic" w:cs="Simplified Arabic"/>
          <w:sz w:val="32"/>
          <w:szCs w:val="32"/>
          <w:rtl/>
          <w:lang w:bidi="ar-DZ"/>
        </w:rPr>
        <w:t xml:space="preserve"> </w:t>
      </w:r>
    </w:p>
    <w:p w:rsidR="007D2ADF" w:rsidRPr="005A72ED" w:rsidRDefault="007D2ADF" w:rsidP="003050CD">
      <w:pPr>
        <w:bidi/>
        <w:jc w:val="both"/>
        <w:rPr>
          <w:rFonts w:ascii="Simplified Arabic" w:hAnsi="Simplified Arabic" w:cs="Simplified Arabic"/>
          <w:sz w:val="32"/>
          <w:szCs w:val="32"/>
          <w:rtl/>
        </w:rPr>
      </w:pPr>
      <w:r w:rsidRPr="005A72ED">
        <w:rPr>
          <w:rFonts w:ascii="Simplified Arabic" w:hAnsi="Simplified Arabic" w:cs="Simplified Arabic"/>
          <w:sz w:val="32"/>
          <w:szCs w:val="32"/>
          <w:rtl/>
        </w:rPr>
        <w:t xml:space="preserve">   أما بالنسبة لتقسيم الدراسة ارتأينا</w:t>
      </w:r>
      <w:r w:rsidRPr="005A72ED">
        <w:rPr>
          <w:rFonts w:ascii="Simplified Arabic" w:hAnsi="Simplified Arabic" w:cs="Simplified Arabic"/>
          <w:sz w:val="32"/>
          <w:szCs w:val="32"/>
        </w:rPr>
        <w:t xml:space="preserve"> </w:t>
      </w:r>
      <w:r w:rsidRPr="005A72ED">
        <w:rPr>
          <w:rFonts w:ascii="Simplified Arabic" w:hAnsi="Simplified Arabic" w:cs="Simplified Arabic"/>
          <w:sz w:val="32"/>
          <w:szCs w:val="32"/>
          <w:rtl/>
        </w:rPr>
        <w:t>معالجة</w:t>
      </w:r>
      <w:r w:rsidRPr="005A72ED">
        <w:rPr>
          <w:rFonts w:ascii="Simplified Arabic" w:hAnsi="Simplified Arabic" w:cs="Simplified Arabic"/>
          <w:sz w:val="32"/>
          <w:szCs w:val="32"/>
        </w:rPr>
        <w:t xml:space="preserve"> </w:t>
      </w:r>
      <w:r w:rsidRPr="005A72ED">
        <w:rPr>
          <w:rFonts w:ascii="Simplified Arabic" w:hAnsi="Simplified Arabic" w:cs="Simplified Arabic"/>
          <w:sz w:val="32"/>
          <w:szCs w:val="32"/>
          <w:rtl/>
        </w:rPr>
        <w:t>هذا</w:t>
      </w:r>
      <w:r w:rsidRPr="005A72ED">
        <w:rPr>
          <w:rFonts w:ascii="Simplified Arabic" w:hAnsi="Simplified Arabic" w:cs="Simplified Arabic"/>
          <w:sz w:val="32"/>
          <w:szCs w:val="32"/>
        </w:rPr>
        <w:t xml:space="preserve"> </w:t>
      </w:r>
      <w:r w:rsidRPr="005A72ED">
        <w:rPr>
          <w:rFonts w:ascii="Simplified Arabic" w:hAnsi="Simplified Arabic" w:cs="Simplified Arabic"/>
          <w:sz w:val="32"/>
          <w:szCs w:val="32"/>
          <w:rtl/>
        </w:rPr>
        <w:t>الموضوع</w:t>
      </w:r>
      <w:r w:rsidRPr="005A72ED">
        <w:rPr>
          <w:rFonts w:ascii="Simplified Arabic" w:hAnsi="Simplified Arabic" w:cs="Simplified Arabic"/>
          <w:sz w:val="32"/>
          <w:szCs w:val="32"/>
        </w:rPr>
        <w:t xml:space="preserve"> </w:t>
      </w:r>
      <w:r w:rsidRPr="005A72ED">
        <w:rPr>
          <w:rFonts w:ascii="Simplified Arabic" w:hAnsi="Simplified Arabic" w:cs="Simplified Arabic"/>
          <w:sz w:val="32"/>
          <w:szCs w:val="32"/>
          <w:rtl/>
        </w:rPr>
        <w:t>من</w:t>
      </w:r>
      <w:r w:rsidRPr="005A72ED">
        <w:rPr>
          <w:rFonts w:ascii="Simplified Arabic" w:hAnsi="Simplified Arabic" w:cs="Simplified Arabic"/>
          <w:sz w:val="32"/>
          <w:szCs w:val="32"/>
        </w:rPr>
        <w:t xml:space="preserve"> </w:t>
      </w:r>
      <w:r w:rsidRPr="005A72ED">
        <w:rPr>
          <w:rFonts w:ascii="Simplified Arabic" w:hAnsi="Simplified Arabic" w:cs="Simplified Arabic"/>
          <w:sz w:val="32"/>
          <w:szCs w:val="32"/>
          <w:rtl/>
        </w:rPr>
        <w:t>خلال</w:t>
      </w:r>
      <w:r w:rsidRPr="005A72ED">
        <w:rPr>
          <w:rFonts w:ascii="Simplified Arabic" w:hAnsi="Simplified Arabic" w:cs="Simplified Arabic"/>
          <w:sz w:val="32"/>
          <w:szCs w:val="32"/>
        </w:rPr>
        <w:t xml:space="preserve"> </w:t>
      </w:r>
      <w:r w:rsidRPr="005A72ED">
        <w:rPr>
          <w:rFonts w:ascii="Simplified Arabic" w:hAnsi="Simplified Arabic" w:cs="Simplified Arabic"/>
          <w:sz w:val="32"/>
          <w:szCs w:val="32"/>
          <w:rtl/>
        </w:rPr>
        <w:t>تقسيمه</w:t>
      </w:r>
      <w:r w:rsidRPr="005A72ED">
        <w:rPr>
          <w:rFonts w:ascii="Simplified Arabic" w:hAnsi="Simplified Arabic" w:cs="Simplified Arabic"/>
          <w:sz w:val="32"/>
          <w:szCs w:val="32"/>
        </w:rPr>
        <w:t xml:space="preserve"> </w:t>
      </w:r>
      <w:r w:rsidRPr="005A72ED">
        <w:rPr>
          <w:rFonts w:ascii="Simplified Arabic" w:hAnsi="Simplified Arabic" w:cs="Simplified Arabic"/>
          <w:sz w:val="32"/>
          <w:szCs w:val="32"/>
          <w:rtl/>
        </w:rPr>
        <w:t>إلى</w:t>
      </w:r>
      <w:r w:rsidRPr="005A72ED">
        <w:rPr>
          <w:rFonts w:ascii="Simplified Arabic" w:hAnsi="Simplified Arabic" w:cs="Simplified Arabic"/>
          <w:sz w:val="32"/>
          <w:szCs w:val="32"/>
        </w:rPr>
        <w:t xml:space="preserve"> </w:t>
      </w:r>
      <w:r w:rsidRPr="005A72ED">
        <w:rPr>
          <w:rFonts w:ascii="Simplified Arabic" w:hAnsi="Simplified Arabic" w:cs="Simplified Arabic"/>
          <w:sz w:val="32"/>
          <w:szCs w:val="32"/>
          <w:rtl/>
        </w:rPr>
        <w:t>فصلين،</w:t>
      </w:r>
      <w:r w:rsidRPr="005A72ED">
        <w:rPr>
          <w:rFonts w:ascii="Simplified Arabic" w:hAnsi="Simplified Arabic" w:cs="Simplified Arabic"/>
          <w:sz w:val="32"/>
          <w:szCs w:val="32"/>
        </w:rPr>
        <w:t xml:space="preserve"> </w:t>
      </w:r>
      <w:r w:rsidRPr="005A72ED">
        <w:rPr>
          <w:rFonts w:ascii="Simplified Arabic" w:hAnsi="Simplified Arabic" w:cs="Simplified Arabic"/>
          <w:sz w:val="32"/>
          <w:szCs w:val="32"/>
          <w:rtl/>
        </w:rPr>
        <w:t>نتناول</w:t>
      </w:r>
      <w:r w:rsidRPr="005A72ED">
        <w:rPr>
          <w:rFonts w:ascii="Simplified Arabic" w:hAnsi="Simplified Arabic" w:cs="Simplified Arabic"/>
          <w:sz w:val="32"/>
          <w:szCs w:val="32"/>
        </w:rPr>
        <w:t xml:space="preserve"> </w:t>
      </w:r>
      <w:r w:rsidRPr="005A72ED">
        <w:rPr>
          <w:rFonts w:ascii="Simplified Arabic" w:hAnsi="Simplified Arabic" w:cs="Simplified Arabic"/>
          <w:sz w:val="32"/>
          <w:szCs w:val="32"/>
          <w:rtl/>
        </w:rPr>
        <w:t>في</w:t>
      </w:r>
      <w:r w:rsidRPr="005A72ED">
        <w:rPr>
          <w:rFonts w:ascii="Simplified Arabic" w:hAnsi="Simplified Arabic" w:cs="Simplified Arabic"/>
          <w:sz w:val="32"/>
          <w:szCs w:val="32"/>
        </w:rPr>
        <w:t xml:space="preserve"> </w:t>
      </w:r>
      <w:r w:rsidRPr="005A72ED">
        <w:rPr>
          <w:rFonts w:ascii="Simplified Arabic" w:hAnsi="Simplified Arabic" w:cs="Simplified Arabic"/>
          <w:sz w:val="32"/>
          <w:szCs w:val="32"/>
          <w:rtl/>
        </w:rPr>
        <w:t>الفصل</w:t>
      </w:r>
      <w:r w:rsidRPr="005A72ED">
        <w:rPr>
          <w:rFonts w:ascii="Simplified Arabic" w:hAnsi="Simplified Arabic" w:cs="Simplified Arabic"/>
          <w:sz w:val="32"/>
          <w:szCs w:val="32"/>
        </w:rPr>
        <w:t xml:space="preserve"> </w:t>
      </w:r>
      <w:r w:rsidRPr="005A72ED">
        <w:rPr>
          <w:rFonts w:ascii="Simplified Arabic" w:hAnsi="Simplified Arabic" w:cs="Simplified Arabic"/>
          <w:sz w:val="32"/>
          <w:szCs w:val="32"/>
          <w:rtl/>
        </w:rPr>
        <w:t>الأول: الإطار المفاهيمي لدراسة البرلمان الجزائري ، من خلال مبحثين يتناول الأول: تطور البرلمان الجزائري. الذي قسم بدوره إلى مطلبين، تطرقنا في المطلب الأول إلى: البرلمان الجزائري في ظل الأحادية، كما تطرقنا في المطلب الثاني إلى : البرلمان الجزائري في ظل التعددية السياسية.</w:t>
      </w:r>
    </w:p>
    <w:p w:rsidR="007D2ADF" w:rsidRPr="005A72ED" w:rsidRDefault="007D2ADF" w:rsidP="003050CD">
      <w:pPr>
        <w:bidi/>
        <w:jc w:val="both"/>
        <w:rPr>
          <w:rFonts w:ascii="Simplified Arabic" w:hAnsi="Simplified Arabic" w:cs="Simplified Arabic"/>
          <w:sz w:val="32"/>
          <w:szCs w:val="32"/>
          <w:rtl/>
        </w:rPr>
      </w:pPr>
      <w:r w:rsidRPr="005A72ED">
        <w:rPr>
          <w:rFonts w:ascii="Simplified Arabic" w:hAnsi="Simplified Arabic" w:cs="Simplified Arabic"/>
          <w:sz w:val="32"/>
          <w:szCs w:val="32"/>
          <w:rtl/>
        </w:rPr>
        <w:t xml:space="preserve">أما المبحث الثاني يتناول: تشكيلة و تنظيم البرلمان. قسمناه كذلك إلى مطلبين، تطرقنا في المطلب الأول إلى : تشكيلة البرلمان، كما تطرقنا في المطلب الثاني إلى : تنظيم البرلمان </w:t>
      </w:r>
    </w:p>
    <w:p w:rsidR="007D2ADF" w:rsidRPr="005A72ED" w:rsidRDefault="007D2ADF" w:rsidP="003050CD">
      <w:pPr>
        <w:bidi/>
        <w:jc w:val="both"/>
        <w:rPr>
          <w:rFonts w:ascii="Simplified Arabic" w:hAnsi="Simplified Arabic" w:cs="Simplified Arabic"/>
          <w:sz w:val="32"/>
          <w:szCs w:val="32"/>
          <w:rtl/>
        </w:rPr>
      </w:pPr>
      <w:r w:rsidRPr="005A72ED">
        <w:rPr>
          <w:rFonts w:ascii="Simplified Arabic" w:hAnsi="Simplified Arabic" w:cs="Simplified Arabic"/>
          <w:sz w:val="32"/>
          <w:szCs w:val="32"/>
          <w:rtl/>
        </w:rPr>
        <w:t xml:space="preserve">أما الفصل الثاني فقد تم تخصيصه لدراسة : مظاهر سلطوية و وظيفية البرلمان و مكانته في مصاف السلطات. و ذلك من خلال مبحثين يتناول المبحث الأول : مظاهر سلطوية البرلمان. قسم هذا المبحث إلى مطلبين ، تطرقنا في المطلب الأول إلى : سلطة التشريع، و تطرقنا في المطلب الثاني إلى سلطة الرقابة على أعمال الحكومة. </w:t>
      </w:r>
    </w:p>
    <w:p w:rsidR="007D2ADF" w:rsidRPr="005A72ED" w:rsidRDefault="007D2ADF" w:rsidP="003050CD">
      <w:pPr>
        <w:bidi/>
        <w:jc w:val="both"/>
        <w:rPr>
          <w:rFonts w:ascii="Simplified Arabic" w:hAnsi="Simplified Arabic" w:cs="Simplified Arabic"/>
          <w:sz w:val="32"/>
          <w:szCs w:val="32"/>
          <w:rtl/>
        </w:rPr>
      </w:pPr>
      <w:r w:rsidRPr="005A72ED">
        <w:rPr>
          <w:rFonts w:ascii="Simplified Arabic" w:hAnsi="Simplified Arabic" w:cs="Simplified Arabic"/>
          <w:sz w:val="32"/>
          <w:szCs w:val="32"/>
          <w:rtl/>
        </w:rPr>
        <w:t>أما المبحث الثاني يتناول : مظاهر وظيفية البرلمان. قسمناه كذلك إلى مطلبين، تطرقنا في المطلب الأول إلى: تضييق دور البرلمان في المجال التشريعي لصالح رئيس الجمهورية، كما تطرقنا في المطلب الثاني إلى وظيفة إخطار المجلس الدستوري</w:t>
      </w:r>
    </w:p>
    <w:p w:rsidR="007D2ADF" w:rsidRPr="005A72ED" w:rsidRDefault="007D2ADF" w:rsidP="003050CD">
      <w:pPr>
        <w:bidi/>
        <w:jc w:val="both"/>
        <w:rPr>
          <w:rFonts w:ascii="Simplified Arabic" w:hAnsi="Simplified Arabic" w:cs="Simplified Arabic"/>
          <w:sz w:val="32"/>
          <w:szCs w:val="32"/>
          <w:rtl/>
        </w:rPr>
      </w:pPr>
      <w:r w:rsidRPr="005A72ED">
        <w:rPr>
          <w:rFonts w:ascii="Simplified Arabic" w:hAnsi="Simplified Arabic" w:cs="Simplified Arabic"/>
          <w:sz w:val="32"/>
          <w:szCs w:val="32"/>
          <w:rtl/>
        </w:rPr>
        <w:t xml:space="preserve">و قد أنهينا بحثنا بخاتمة تضمنت جملة من الاستنتاجات و بعض التوصيات التي تحقق دورا فعالا للبرلمان في أداء وظائفه التشريعية و الرقابية.   </w:t>
      </w:r>
    </w:p>
    <w:sectPr w:rsidR="007D2ADF" w:rsidRPr="005A72ED" w:rsidSect="001E3F59">
      <w:footerReference w:type="default" r:id="rId8"/>
      <w:pgSz w:w="11906" w:h="16838"/>
      <w:pgMar w:top="1134" w:right="170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0E17" w:rsidRDefault="00410E17" w:rsidP="00BF034B">
      <w:pPr>
        <w:spacing w:after="0" w:line="240" w:lineRule="auto"/>
      </w:pPr>
      <w:r>
        <w:separator/>
      </w:r>
    </w:p>
  </w:endnote>
  <w:endnote w:type="continuationSeparator" w:id="1">
    <w:p w:rsidR="00410E17" w:rsidRDefault="00410E17" w:rsidP="00BF03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ADF" w:rsidRDefault="005B1605">
    <w:pPr>
      <w:pStyle w:val="Pieddepage"/>
    </w:pPr>
    <w:r>
      <w:rPr>
        <w:noProof/>
        <w:lang w:eastAsia="zh-TW"/>
      </w:rPr>
      <w:pict>
        <v:group id="_x0000_s2049" style="position:absolute;left:0;text-align:left;margin-left:259.9pt;margin-top:800.85pt;width:33pt;height:25.35pt;z-index:1;mso-position-horizontal-relative:page;mso-position-vertical-relative:page" coordorigin="1731,14550" coordsize="660,507" o:allowincell="f">
          <v:shapetype id="_x0000_t4" coordsize="21600,21600" o:spt="4" path="m10800,l,10800,10800,21600,21600,10800xe">
            <v:stroke joinstyle="miter"/>
            <v:path gradientshapeok="t" o:connecttype="rect" textboxrect="5400,5400,16200,16200"/>
          </v:shapetype>
          <v:shape id="_x0000_s2050" type="#_x0000_t4" style="position:absolute;left:1793;top:14550;width:536;height:507" filled="f" strokecolor="#a5a5a5"/>
          <v:rect id="_x0000_s2051" style="position:absolute;left:1848;top:14616;width:427;height:375" filled="f" strokecolor="#a5a5a5"/>
          <v:shapetype id="_x0000_t202" coordsize="21600,21600" o:spt="202" path="m,l,21600r21600,l21600,xe">
            <v:stroke joinstyle="miter"/>
            <v:path gradientshapeok="t" o:connecttype="rect"/>
          </v:shapetype>
          <v:shape id="_x0000_s2052" type="#_x0000_t202" style="position:absolute;left:1731;top:14639;width:660;height:330" filled="f" stroked="f">
            <v:textbox style="mso-next-textbox:#_x0000_s2052" inset="0,2.16pt,0,0">
              <w:txbxContent>
                <w:p w:rsidR="004B3CF3" w:rsidRPr="004B3CF3" w:rsidRDefault="005B1605">
                  <w:pPr>
                    <w:spacing w:after="0" w:line="240" w:lineRule="auto"/>
                    <w:jc w:val="center"/>
                    <w:rPr>
                      <w:color w:val="17365D"/>
                      <w:sz w:val="16"/>
                      <w:szCs w:val="16"/>
                    </w:rPr>
                  </w:pPr>
                  <w:fldSimple w:instr=" PAGE   \* MERGEFORMAT ">
                    <w:r w:rsidR="00C768FD" w:rsidRPr="00C768FD">
                      <w:rPr>
                        <w:noProof/>
                        <w:color w:val="17365D"/>
                        <w:sz w:val="16"/>
                        <w:szCs w:val="16"/>
                      </w:rPr>
                      <w:t>5</w:t>
                    </w:r>
                  </w:fldSimple>
                </w:p>
              </w:txbxContent>
            </v:textbox>
          </v:shape>
          <v:group id="_x0000_s2053" style="position:absolute;left:1775;top:14647;width:571;height:314" coordorigin="1705,14935" coordsize="682,375">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2054" type="#_x0000_t8" style="position:absolute;left:1782;top:14858;width:375;height:530;rotation:-90" filled="f" strokecolor="#a5a5a5"/>
            <v:shape id="_x0000_s2055" type="#_x0000_t8" style="position:absolute;left:1934;top:14858;width:375;height:530;rotation:-90;flip:x" filled="f" strokecolor="#a5a5a5"/>
          </v:group>
          <w10:wrap anchorx="margin"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0E17" w:rsidRDefault="00410E17" w:rsidP="00BF034B">
      <w:pPr>
        <w:spacing w:after="0" w:line="240" w:lineRule="auto"/>
      </w:pPr>
      <w:r>
        <w:separator/>
      </w:r>
    </w:p>
  </w:footnote>
  <w:footnote w:type="continuationSeparator" w:id="1">
    <w:p w:rsidR="00410E17" w:rsidRDefault="00410E17" w:rsidP="00BF034B">
      <w:pPr>
        <w:spacing w:after="0" w:line="240" w:lineRule="auto"/>
      </w:pPr>
      <w:r>
        <w:continuationSeparator/>
      </w:r>
    </w:p>
  </w:footnote>
  <w:footnote w:id="2">
    <w:p w:rsidR="00265A55" w:rsidRPr="00265A55" w:rsidRDefault="00265A55" w:rsidP="00265A55">
      <w:pPr>
        <w:pStyle w:val="Notedebasdepage"/>
        <w:bidi/>
        <w:jc w:val="both"/>
        <w:rPr>
          <w:rFonts w:ascii="Simplified Arabic" w:hAnsi="Simplified Arabic" w:cs="Simplified Arabic"/>
          <w:sz w:val="24"/>
          <w:szCs w:val="24"/>
          <w:rtl/>
          <w:lang w:bidi="ar-DZ"/>
        </w:rPr>
      </w:pPr>
      <w:r>
        <w:rPr>
          <w:rStyle w:val="Appelnotedebasdep"/>
        </w:rPr>
        <w:footnoteRef/>
      </w:r>
      <w:r>
        <w:t xml:space="preserve"> </w:t>
      </w:r>
      <w:r>
        <w:rPr>
          <w:rFonts w:hint="cs"/>
          <w:rtl/>
        </w:rPr>
        <w:t xml:space="preserve"> </w:t>
      </w:r>
      <w:r w:rsidRPr="00265A55">
        <w:rPr>
          <w:rFonts w:hint="cs"/>
          <w:sz w:val="24"/>
          <w:szCs w:val="24"/>
          <w:rtl/>
        </w:rPr>
        <w:t xml:space="preserve">-  </w:t>
      </w:r>
      <w:r w:rsidRPr="00265A55">
        <w:rPr>
          <w:rFonts w:ascii="Simplified Arabic" w:hAnsi="Simplified Arabic" w:cs="Simplified Arabic" w:hint="cs"/>
          <w:sz w:val="24"/>
          <w:szCs w:val="24"/>
          <w:rtl/>
          <w:lang w:bidi="ar-DZ"/>
        </w:rPr>
        <w:t xml:space="preserve">التعديل الدستوري لسنة 1996 ، </w:t>
      </w:r>
      <w:r w:rsidRPr="00265A55">
        <w:rPr>
          <w:rFonts w:ascii="Simplified Arabic" w:hAnsi="Simplified Arabic" w:cs="Simplified Arabic"/>
          <w:sz w:val="24"/>
          <w:szCs w:val="24"/>
          <w:rtl/>
          <w:lang w:bidi="ar-DZ"/>
        </w:rPr>
        <w:t xml:space="preserve">الصادر بموجب المرسوم الرئاسي 96/438 المؤرخ في 7 ديسمبر سنة 1996 يتعلق بإصدار نص تعديل الدستور المصادق عليه في استفتاء 28 نوفمبر 1996، الجريدة الرسمية عدد 76 الصادرة في 8 ديسمبر 1996. </w:t>
      </w:r>
    </w:p>
    <w:p w:rsidR="00C12D25" w:rsidRDefault="00C12D25">
      <w:pPr>
        <w:pStyle w:val="Notedebasdepage"/>
        <w:rPr>
          <w:rFonts w:hint="cs"/>
          <w:rtl/>
          <w:lang w:bidi="ar-DZ"/>
        </w:rPr>
      </w:pPr>
    </w:p>
  </w:footnote>
  <w:footnote w:id="3">
    <w:p w:rsidR="00265A55" w:rsidRPr="00265A55" w:rsidRDefault="00265A55" w:rsidP="00265A55">
      <w:pPr>
        <w:pStyle w:val="Notedebasdepage"/>
        <w:bidi/>
        <w:jc w:val="both"/>
        <w:rPr>
          <w:rFonts w:ascii="Simplified Arabic" w:hAnsi="Simplified Arabic" w:cs="Simplified Arabic"/>
          <w:sz w:val="24"/>
          <w:szCs w:val="24"/>
          <w:rtl/>
          <w:lang w:bidi="ar-DZ"/>
        </w:rPr>
      </w:pPr>
      <w:r>
        <w:rPr>
          <w:rStyle w:val="Appelnotedebasdep"/>
        </w:rPr>
        <w:footnoteRef/>
      </w:r>
      <w:r>
        <w:rPr>
          <w:rFonts w:hint="cs"/>
          <w:rtl/>
          <w:lang w:bidi="ar-DZ"/>
        </w:rPr>
        <w:t xml:space="preserve"> - </w:t>
      </w:r>
      <w:r w:rsidRPr="00265A55">
        <w:rPr>
          <w:rFonts w:ascii="Simplified Arabic" w:hAnsi="Simplified Arabic" w:cs="Simplified Arabic" w:hint="cs"/>
          <w:sz w:val="24"/>
          <w:szCs w:val="24"/>
          <w:rtl/>
          <w:lang w:bidi="ar-DZ"/>
        </w:rPr>
        <w:t xml:space="preserve">التعديل الدستوري لسنة 2008، الصادر بموجب </w:t>
      </w:r>
      <w:r w:rsidRPr="00265A55">
        <w:rPr>
          <w:rFonts w:ascii="Simplified Arabic" w:hAnsi="Simplified Arabic" w:cs="Simplified Arabic"/>
          <w:sz w:val="24"/>
          <w:szCs w:val="24"/>
          <w:rtl/>
          <w:lang w:bidi="ar-DZ"/>
        </w:rPr>
        <w:t>القانون رقم 08/19 المؤرخ في 15 نوفمبر 2008 يتضمن التعديل الدستوري، الجريدة الرسمية عدد 63 الصادرة في 16 نوفمبر 2008.</w:t>
      </w:r>
    </w:p>
    <w:p w:rsidR="00265A55" w:rsidRDefault="00265A55" w:rsidP="00265A55">
      <w:pPr>
        <w:pStyle w:val="Notedebasdepage"/>
        <w:rPr>
          <w:rFonts w:hint="cs"/>
          <w:rtl/>
          <w:lang w:bidi="ar-DZ"/>
        </w:rPr>
      </w:pPr>
    </w:p>
  </w:footnote>
  <w:footnote w:id="4">
    <w:p w:rsidR="00265A55" w:rsidRPr="00265A55" w:rsidRDefault="00265A55" w:rsidP="00265A55">
      <w:pPr>
        <w:pStyle w:val="Notedebasdepage"/>
        <w:bidi/>
        <w:jc w:val="left"/>
        <w:rPr>
          <w:rFonts w:hint="cs"/>
          <w:sz w:val="24"/>
          <w:szCs w:val="24"/>
          <w:rtl/>
          <w:lang w:bidi="ar-DZ"/>
        </w:rPr>
      </w:pPr>
      <w:r w:rsidRPr="00265A55">
        <w:rPr>
          <w:rStyle w:val="Appelnotedebasdep"/>
          <w:sz w:val="24"/>
          <w:szCs w:val="24"/>
        </w:rPr>
        <w:footnoteRef/>
      </w:r>
      <w:r>
        <w:rPr>
          <w:rFonts w:hint="cs"/>
          <w:rtl/>
          <w:lang w:bidi="ar-DZ"/>
        </w:rPr>
        <w:t xml:space="preserve"> - </w:t>
      </w:r>
      <w:r w:rsidRPr="00265A55">
        <w:rPr>
          <w:rFonts w:ascii="Simplified Arabic" w:hAnsi="Simplified Arabic" w:cs="Simplified Arabic"/>
          <w:sz w:val="24"/>
          <w:szCs w:val="24"/>
          <w:rtl/>
          <w:lang w:bidi="ar-DZ"/>
        </w:rPr>
        <w:t>القانون العضوي 99/02 المؤرخ في 8 مارس 1999 يحدد تنظيم المجلس الشعبي الوطني و مجلس الأمة و عملهما و كذا العلاقات الوظيفية بينهما و بين الحكومة، الجريدة الرسمية عدد 15 الصادرة في</w:t>
      </w:r>
      <w:r w:rsidRPr="00265A55">
        <w:rPr>
          <w:rFonts w:ascii="Simplified Arabic" w:hAnsi="Simplified Arabic" w:cs="Simplified Arabic" w:hint="cs"/>
          <w:sz w:val="24"/>
          <w:szCs w:val="24"/>
          <w:rtl/>
          <w:lang w:bidi="ar-DZ"/>
        </w:rPr>
        <w:t xml:space="preserve">    </w:t>
      </w:r>
      <w:r w:rsidRPr="00265A55">
        <w:rPr>
          <w:rFonts w:ascii="Simplified Arabic" w:hAnsi="Simplified Arabic" w:cs="Simplified Arabic"/>
          <w:sz w:val="24"/>
          <w:szCs w:val="24"/>
          <w:rtl/>
          <w:lang w:bidi="ar-DZ"/>
        </w:rPr>
        <w:t xml:space="preserve"> 9 مارس 1999.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67586"/>
    <w:multiLevelType w:val="hybridMultilevel"/>
    <w:tmpl w:val="7368EE54"/>
    <w:lvl w:ilvl="0" w:tplc="11EAB782">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08"/>
  <w:hyphenationZone w:val="425"/>
  <w:drawingGridHorizontalSpacing w:val="110"/>
  <w:displayHorizontalDrawingGridEvery w:val="2"/>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034B"/>
    <w:rsid w:val="0003001E"/>
    <w:rsid w:val="00036AE7"/>
    <w:rsid w:val="0006023D"/>
    <w:rsid w:val="000753C9"/>
    <w:rsid w:val="000975B6"/>
    <w:rsid w:val="00170CC3"/>
    <w:rsid w:val="00180F9E"/>
    <w:rsid w:val="001A5246"/>
    <w:rsid w:val="001A64D9"/>
    <w:rsid w:val="001E3F59"/>
    <w:rsid w:val="001F31B2"/>
    <w:rsid w:val="001F60F4"/>
    <w:rsid w:val="00205BE0"/>
    <w:rsid w:val="00211131"/>
    <w:rsid w:val="00234E02"/>
    <w:rsid w:val="00243DE9"/>
    <w:rsid w:val="002525B5"/>
    <w:rsid w:val="00265A55"/>
    <w:rsid w:val="00280D42"/>
    <w:rsid w:val="002D2675"/>
    <w:rsid w:val="002F4F12"/>
    <w:rsid w:val="00303584"/>
    <w:rsid w:val="003050CD"/>
    <w:rsid w:val="00307EBF"/>
    <w:rsid w:val="00381D65"/>
    <w:rsid w:val="003B7ADC"/>
    <w:rsid w:val="003C2F5C"/>
    <w:rsid w:val="003F245C"/>
    <w:rsid w:val="003F5D6A"/>
    <w:rsid w:val="004106DC"/>
    <w:rsid w:val="00410E17"/>
    <w:rsid w:val="00424AFC"/>
    <w:rsid w:val="004605A1"/>
    <w:rsid w:val="00475EEA"/>
    <w:rsid w:val="0049178D"/>
    <w:rsid w:val="00493881"/>
    <w:rsid w:val="00493DFC"/>
    <w:rsid w:val="004A0105"/>
    <w:rsid w:val="004B3CF3"/>
    <w:rsid w:val="004D2822"/>
    <w:rsid w:val="0051351C"/>
    <w:rsid w:val="005376A9"/>
    <w:rsid w:val="005425C1"/>
    <w:rsid w:val="005814BB"/>
    <w:rsid w:val="00592998"/>
    <w:rsid w:val="005A72ED"/>
    <w:rsid w:val="005B1605"/>
    <w:rsid w:val="00600253"/>
    <w:rsid w:val="00614136"/>
    <w:rsid w:val="0064713B"/>
    <w:rsid w:val="006A4D5A"/>
    <w:rsid w:val="006B2CDD"/>
    <w:rsid w:val="006C31C8"/>
    <w:rsid w:val="006E1243"/>
    <w:rsid w:val="006E20FE"/>
    <w:rsid w:val="007075AC"/>
    <w:rsid w:val="00790B6E"/>
    <w:rsid w:val="00797220"/>
    <w:rsid w:val="007A2BA5"/>
    <w:rsid w:val="007D2ADF"/>
    <w:rsid w:val="008039F4"/>
    <w:rsid w:val="00831C64"/>
    <w:rsid w:val="008566FA"/>
    <w:rsid w:val="00896063"/>
    <w:rsid w:val="008C241B"/>
    <w:rsid w:val="008F3760"/>
    <w:rsid w:val="0094374B"/>
    <w:rsid w:val="009666C7"/>
    <w:rsid w:val="00995A17"/>
    <w:rsid w:val="009B2124"/>
    <w:rsid w:val="00A24894"/>
    <w:rsid w:val="00A96D92"/>
    <w:rsid w:val="00AB5813"/>
    <w:rsid w:val="00AC38BD"/>
    <w:rsid w:val="00AE3539"/>
    <w:rsid w:val="00AF1894"/>
    <w:rsid w:val="00AF523C"/>
    <w:rsid w:val="00B208EE"/>
    <w:rsid w:val="00B21462"/>
    <w:rsid w:val="00B22A28"/>
    <w:rsid w:val="00B71191"/>
    <w:rsid w:val="00B75FEE"/>
    <w:rsid w:val="00BC4E13"/>
    <w:rsid w:val="00BC6C5E"/>
    <w:rsid w:val="00BE228F"/>
    <w:rsid w:val="00BE30FE"/>
    <w:rsid w:val="00BF034B"/>
    <w:rsid w:val="00C12D25"/>
    <w:rsid w:val="00C542E5"/>
    <w:rsid w:val="00C652E2"/>
    <w:rsid w:val="00C768FD"/>
    <w:rsid w:val="00C86CEC"/>
    <w:rsid w:val="00C972E7"/>
    <w:rsid w:val="00CC0D37"/>
    <w:rsid w:val="00CD1FE9"/>
    <w:rsid w:val="00CF7C95"/>
    <w:rsid w:val="00D0177B"/>
    <w:rsid w:val="00D354B8"/>
    <w:rsid w:val="00D37B8F"/>
    <w:rsid w:val="00D45152"/>
    <w:rsid w:val="00D50671"/>
    <w:rsid w:val="00D74600"/>
    <w:rsid w:val="00D7776C"/>
    <w:rsid w:val="00D91359"/>
    <w:rsid w:val="00DF318B"/>
    <w:rsid w:val="00E20B85"/>
    <w:rsid w:val="00E220DC"/>
    <w:rsid w:val="00E471A5"/>
    <w:rsid w:val="00E800B7"/>
    <w:rsid w:val="00E91FDD"/>
    <w:rsid w:val="00E92CC8"/>
    <w:rsid w:val="00ED33A3"/>
    <w:rsid w:val="00ED44E9"/>
    <w:rsid w:val="00EF63D9"/>
    <w:rsid w:val="00F31A65"/>
    <w:rsid w:val="00F50BFD"/>
    <w:rsid w:val="00FA1C1E"/>
    <w:rsid w:val="00FB28CD"/>
    <w:rsid w:val="00FB45BC"/>
    <w:rsid w:val="00FE2C28"/>
  </w:rsids>
  <m:mathPr>
    <m:mathFont m:val="Cambria Math"/>
    <m:brkBin m:val="before"/>
    <m:brkBinSub m:val="--"/>
    <m:smallFrac m:val="off"/>
    <m:dispDef/>
    <m:lMargin m:val="0"/>
    <m:rMargin m:val="0"/>
    <m:defJc m:val="centerGroup"/>
    <m:wrapIndent m:val="1440"/>
    <m:intLim m:val="subSup"/>
    <m:naryLim m:val="undOvr"/>
  </m:mathPr>
  <w:uiCompat97To2003/>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A55"/>
    <w:pPr>
      <w:spacing w:after="200" w:line="276" w:lineRule="auto"/>
      <w:jc w:val="right"/>
    </w:pPr>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rsid w:val="00BF034B"/>
    <w:pPr>
      <w:spacing w:after="0" w:line="240" w:lineRule="auto"/>
    </w:pPr>
    <w:rPr>
      <w:sz w:val="20"/>
      <w:szCs w:val="20"/>
    </w:rPr>
  </w:style>
  <w:style w:type="character" w:customStyle="1" w:styleId="NotedebasdepageCar">
    <w:name w:val="Note de bas de page Car"/>
    <w:basedOn w:val="Policepardfaut"/>
    <w:link w:val="Notedebasdepage"/>
    <w:uiPriority w:val="99"/>
    <w:locked/>
    <w:rsid w:val="00BF034B"/>
    <w:rPr>
      <w:rFonts w:cs="Times New Roman"/>
      <w:sz w:val="20"/>
      <w:szCs w:val="20"/>
    </w:rPr>
  </w:style>
  <w:style w:type="character" w:styleId="Appelnotedebasdep">
    <w:name w:val="footnote reference"/>
    <w:basedOn w:val="Policepardfaut"/>
    <w:uiPriority w:val="99"/>
    <w:semiHidden/>
    <w:rsid w:val="00BF034B"/>
    <w:rPr>
      <w:rFonts w:cs="Times New Roman"/>
      <w:vertAlign w:val="superscript"/>
    </w:rPr>
  </w:style>
  <w:style w:type="paragraph" w:styleId="Paragraphedeliste">
    <w:name w:val="List Paragraph"/>
    <w:basedOn w:val="Normal"/>
    <w:uiPriority w:val="99"/>
    <w:qFormat/>
    <w:rsid w:val="0003001E"/>
    <w:pPr>
      <w:ind w:left="720"/>
      <w:contextualSpacing/>
    </w:pPr>
  </w:style>
  <w:style w:type="paragraph" w:styleId="En-tte">
    <w:name w:val="header"/>
    <w:basedOn w:val="Normal"/>
    <w:link w:val="En-tteCar"/>
    <w:uiPriority w:val="99"/>
    <w:semiHidden/>
    <w:rsid w:val="00AC38BD"/>
    <w:pPr>
      <w:tabs>
        <w:tab w:val="center" w:pos="4153"/>
        <w:tab w:val="right" w:pos="8306"/>
      </w:tabs>
      <w:spacing w:after="0" w:line="240" w:lineRule="auto"/>
    </w:pPr>
  </w:style>
  <w:style w:type="character" w:customStyle="1" w:styleId="En-tteCar">
    <w:name w:val="En-tête Car"/>
    <w:basedOn w:val="Policepardfaut"/>
    <w:link w:val="En-tte"/>
    <w:uiPriority w:val="99"/>
    <w:semiHidden/>
    <w:locked/>
    <w:rsid w:val="00AC38BD"/>
    <w:rPr>
      <w:rFonts w:cs="Times New Roman"/>
    </w:rPr>
  </w:style>
  <w:style w:type="paragraph" w:styleId="Pieddepage">
    <w:name w:val="footer"/>
    <w:basedOn w:val="Normal"/>
    <w:link w:val="PieddepageCar"/>
    <w:uiPriority w:val="99"/>
    <w:rsid w:val="00AC38BD"/>
    <w:pPr>
      <w:tabs>
        <w:tab w:val="center" w:pos="4153"/>
        <w:tab w:val="right" w:pos="8306"/>
      </w:tabs>
      <w:spacing w:after="0" w:line="240" w:lineRule="auto"/>
    </w:pPr>
  </w:style>
  <w:style w:type="character" w:customStyle="1" w:styleId="PieddepageCar">
    <w:name w:val="Pied de page Car"/>
    <w:basedOn w:val="Policepardfaut"/>
    <w:link w:val="Pieddepage"/>
    <w:uiPriority w:val="99"/>
    <w:locked/>
    <w:rsid w:val="00AC38BD"/>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4AD44-7268-4D41-8F2F-BBD14D977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1104</Words>
  <Characters>6073</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مــــــــــــــقــدمــــــــــــــة : </vt:lpstr>
    </vt:vector>
  </TitlesOfParts>
  <Company/>
  <LinksUpToDate>false</LinksUpToDate>
  <CharactersWithSpaces>7163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مــــــــــــــقــدمــــــــــــــة : </dc:title>
  <dc:subject/>
  <dc:creator>MAISON XP</dc:creator>
  <cp:keywords/>
  <dc:description/>
  <cp:lastModifiedBy>MAISON XP</cp:lastModifiedBy>
  <cp:revision>8</cp:revision>
  <cp:lastPrinted>2015-09-04T06:38:00Z</cp:lastPrinted>
  <dcterms:created xsi:type="dcterms:W3CDTF">2015-09-07T18:48:00Z</dcterms:created>
  <dcterms:modified xsi:type="dcterms:W3CDTF">2015-11-03T17:20:00Z</dcterms:modified>
</cp:coreProperties>
</file>